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78624" w14:textId="77777777" w:rsidR="0039732C" w:rsidRDefault="003973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0"/>
        <w:gridCol w:w="6974"/>
      </w:tblGrid>
      <w:tr w:rsidR="0039732C" w14:paraId="0C370139" w14:textId="77777777">
        <w:trPr>
          <w:trHeight w:val="397"/>
        </w:trPr>
        <w:tc>
          <w:tcPr>
            <w:tcW w:w="8784" w:type="dxa"/>
            <w:gridSpan w:val="2"/>
            <w:shd w:val="clear" w:color="auto" w:fill="FF6600"/>
          </w:tcPr>
          <w:p w14:paraId="11F201AD" w14:textId="77777777" w:rsidR="0039732C" w:rsidRDefault="00DD32B8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SESIÓN 3</w:t>
            </w:r>
          </w:p>
        </w:tc>
      </w:tr>
      <w:tr w:rsidR="0039732C" w14:paraId="641250C3" w14:textId="77777777">
        <w:trPr>
          <w:trHeight w:val="567"/>
        </w:trPr>
        <w:tc>
          <w:tcPr>
            <w:tcW w:w="1810" w:type="dxa"/>
            <w:shd w:val="clear" w:color="auto" w:fill="BFBFBF"/>
          </w:tcPr>
          <w:p w14:paraId="3536A41A" w14:textId="77777777" w:rsidR="0039732C" w:rsidRDefault="00DD32B8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OBJETIVO:</w:t>
            </w:r>
          </w:p>
        </w:tc>
        <w:tc>
          <w:tcPr>
            <w:tcW w:w="6974" w:type="dxa"/>
          </w:tcPr>
          <w:p w14:paraId="0C423C5C" w14:textId="77777777" w:rsidR="0039732C" w:rsidRDefault="00DD32B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Relacionar los contenidos de estructura teatral y tipos de personajes para planificar la creación de un video basado en la lectura de la obra teatral.</w:t>
            </w:r>
          </w:p>
        </w:tc>
      </w:tr>
      <w:tr w:rsidR="0039732C" w14:paraId="6FD7D6EC" w14:textId="77777777">
        <w:trPr>
          <w:trHeight w:val="567"/>
        </w:trPr>
        <w:tc>
          <w:tcPr>
            <w:tcW w:w="1810" w:type="dxa"/>
            <w:shd w:val="clear" w:color="auto" w:fill="BFBFBF"/>
          </w:tcPr>
          <w:p w14:paraId="2DB143A6" w14:textId="77777777" w:rsidR="0039732C" w:rsidRDefault="00DD32B8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RECURSOS:</w:t>
            </w:r>
          </w:p>
        </w:tc>
        <w:tc>
          <w:tcPr>
            <w:tcW w:w="6974" w:type="dxa"/>
          </w:tcPr>
          <w:p w14:paraId="047D05FC" w14:textId="77777777" w:rsidR="0039732C" w:rsidRDefault="00DD32B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Ppt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>.</w:t>
            </w:r>
          </w:p>
          <w:p w14:paraId="4B5B3D62" w14:textId="77777777" w:rsidR="0039732C" w:rsidRDefault="00DD32B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-Web de videoconferencias (</w:t>
            </w:r>
            <w:proofErr w:type="gramStart"/>
            <w:r>
              <w:rPr>
                <w:rFonts w:ascii="Open Sans" w:eastAsia="Open Sans" w:hAnsi="Open Sans" w:cs="Open Sans"/>
                <w:sz w:val="22"/>
                <w:szCs w:val="22"/>
              </w:rPr>
              <w:t>zoom</w:t>
            </w:r>
            <w:proofErr w:type="gram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, Skype,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meet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>, etc.)</w:t>
            </w:r>
          </w:p>
          <w:p w14:paraId="064EB238" w14:textId="77777777" w:rsidR="0039732C" w:rsidRDefault="00DD32B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-Aplicación de votación en celular </w:t>
            </w:r>
          </w:p>
          <w:p w14:paraId="1417CB1D" w14:textId="77777777" w:rsidR="0039732C" w:rsidRDefault="0039732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39732C" w14:paraId="01F22B14" w14:textId="77777777">
        <w:trPr>
          <w:trHeight w:val="2268"/>
        </w:trPr>
        <w:tc>
          <w:tcPr>
            <w:tcW w:w="1810" w:type="dxa"/>
            <w:shd w:val="clear" w:color="auto" w:fill="BFBFBF"/>
          </w:tcPr>
          <w:p w14:paraId="465D0F33" w14:textId="77777777" w:rsidR="0039732C" w:rsidRDefault="00DD32B8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DESCRIPCIÓN:</w:t>
            </w:r>
          </w:p>
        </w:tc>
        <w:tc>
          <w:tcPr>
            <w:tcW w:w="6974" w:type="dxa"/>
          </w:tcPr>
          <w:p w14:paraId="7B1CEDEB" w14:textId="77777777" w:rsidR="0039732C" w:rsidRDefault="00DD32B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Open Sans" w:eastAsia="Open Sans" w:hAnsi="Open Sans" w:cs="Open Sans"/>
                <w:sz w:val="22"/>
                <w:szCs w:val="22"/>
              </w:rPr>
              <w:t>Inicio: se muestra un video de un desafío audiovisual para captar la atención de los y las estudiantes y fomentar la motivación (</w:t>
            </w:r>
            <w:hyperlink r:id="rId4">
              <w:r>
                <w:rPr>
                  <w:color w:val="0000FF"/>
                  <w:u w:val="single"/>
                </w:rPr>
                <w:t>https://www.youtube.com/watch?v=xwwoTL-l_PA</w:t>
              </w:r>
            </w:hyperlink>
            <w:r>
              <w:t>)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</w:p>
          <w:p w14:paraId="1FE03AC6" w14:textId="77777777" w:rsidR="0039732C" w:rsidRDefault="00DD32B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Desarrollo: se retoma el mapa conceptual de la clase anterior.</w:t>
            </w:r>
          </w:p>
          <w:p w14:paraId="783B6EB4" w14:textId="77777777" w:rsidR="0039732C" w:rsidRDefault="00DD32B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Se dialoga con los y las estudiantes la propuesta de realizar un</w:t>
            </w:r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 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desafío audiovisual, tomando de referencia 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>el video visto</w:t>
            </w:r>
            <w:r>
              <w:rPr>
                <w:rFonts w:ascii="Open Sans" w:eastAsia="Open Sans" w:hAnsi="Open Sans" w:cs="Open Sans"/>
                <w:i/>
                <w:sz w:val="22"/>
                <w:szCs w:val="22"/>
              </w:rPr>
              <w:t xml:space="preserve">. 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Esta actividad se propone como modo de evaluación de la unidad, la finalidad es recopilar ideas propias de los y las </w:t>
            </w:r>
            <w:proofErr w:type="gramStart"/>
            <w:r>
              <w:rPr>
                <w:rFonts w:ascii="Open Sans" w:eastAsia="Open Sans" w:hAnsi="Open Sans" w:cs="Open Sans"/>
                <w:sz w:val="22"/>
                <w:szCs w:val="22"/>
              </w:rPr>
              <w:t>estudiantes  y</w:t>
            </w:r>
            <w:proofErr w:type="gram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planificar maneras de realizar este desafío incluyendo los contenidos de los tipos de personajes y como se p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>resentan en la obra y la caracterización  éste.</w:t>
            </w:r>
          </w:p>
          <w:p w14:paraId="1B12F91D" w14:textId="77777777" w:rsidR="0039732C" w:rsidRDefault="00DD32B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-Se continúa con la lectura de la obra Ánimas de día claro y se solicita que elijan un personaje para centrarse en el identificar sus características.</w:t>
            </w:r>
          </w:p>
          <w:p w14:paraId="41EB7B9E" w14:textId="77777777" w:rsidR="0039732C" w:rsidRDefault="00DD32B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Cierre: se vota mediante el celular la actividad que pare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>zca más atractiva para los y las estudiantes.</w:t>
            </w:r>
          </w:p>
        </w:tc>
      </w:tr>
    </w:tbl>
    <w:p w14:paraId="426B471A" w14:textId="77777777" w:rsidR="0039732C" w:rsidRDefault="0039732C"/>
    <w:sectPr w:rsidR="0039732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32C"/>
    <w:rsid w:val="0039732C"/>
    <w:rsid w:val="00D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5B95"/>
  <w15:docId w15:val="{149BEF2A-E1C5-4891-916C-4631C07E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wwoTL-l_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donoso</dc:creator>
  <cp:lastModifiedBy>viviana donoso</cp:lastModifiedBy>
  <cp:revision>2</cp:revision>
  <dcterms:created xsi:type="dcterms:W3CDTF">2020-10-12T22:06:00Z</dcterms:created>
  <dcterms:modified xsi:type="dcterms:W3CDTF">2020-10-12T22:06:00Z</dcterms:modified>
</cp:coreProperties>
</file>