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sz w:val="22"/>
          <w:szCs w:val="22"/>
        </w:rPr>
      </w:pPr>
      <w:r w:rsidDel="00000000" w:rsidR="00000000" w:rsidRPr="00000000">
        <w:rPr>
          <w:rtl w:val="0"/>
        </w:rPr>
      </w:r>
    </w:p>
    <w:tbl>
      <w:tblPr>
        <w:tblStyle w:val="Table1"/>
        <w:tblW w:w="12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96"/>
        <w:tblGridChange w:id="0">
          <w:tblGrid>
            <w:gridCol w:w="12996"/>
          </w:tblGrid>
        </w:tblGridChange>
      </w:tblGrid>
      <w:tr>
        <w:trPr>
          <w:trHeight w:val="311" w:hRule="atLeast"/>
        </w:trPr>
        <w:tc>
          <w:tcPr/>
          <w:p w:rsidR="00000000" w:rsidDel="00000000" w:rsidP="00000000" w:rsidRDefault="00000000" w:rsidRPr="00000000" w14:paraId="00000002">
            <w:pPr>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1"/>
                <w:sz w:val="22"/>
                <w:szCs w:val="22"/>
                <w:rtl w:val="0"/>
              </w:rPr>
              <w:t xml:space="preserve">PLANIFICACIÓN DE SUB-UNIDAD DIDÁCTICA</w:t>
            </w:r>
          </w:p>
        </w:tc>
      </w:tr>
      <w:tr>
        <w:tc>
          <w:tcPr/>
          <w:p w:rsidR="00000000" w:rsidDel="00000000" w:rsidP="00000000" w:rsidRDefault="00000000" w:rsidRPr="00000000" w14:paraId="00000004">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TÍTULO DE LA UNIDAD DIDÁCTICA O TEMÁTICA: </w:t>
            </w:r>
            <w:r w:rsidDel="00000000" w:rsidR="00000000" w:rsidRPr="00000000">
              <w:rPr>
                <w:rtl w:val="0"/>
              </w:rPr>
            </w:r>
          </w:p>
        </w:tc>
      </w:tr>
      <w:tr>
        <w:trPr>
          <w:trHeight w:val="206" w:hRule="atLeast"/>
        </w:trPr>
        <w:tc>
          <w:tcPr/>
          <w:p w:rsidR="00000000" w:rsidDel="00000000" w:rsidP="00000000" w:rsidRDefault="00000000" w:rsidRPr="00000000" w14:paraId="0000000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PERFIL DEL GRUPO:  7mo básico</w:t>
            </w:r>
          </w:p>
        </w:tc>
      </w:tr>
      <w:tr>
        <w:trPr>
          <w:trHeight w:val="205" w:hRule="atLeast"/>
        </w:trPr>
        <w:tc>
          <w:tcPr/>
          <w:p w:rsidR="00000000" w:rsidDel="00000000" w:rsidP="00000000" w:rsidRDefault="00000000" w:rsidRPr="00000000" w14:paraId="0000000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OBJETIVO GENERAL DE LA UNIDAD:  Reflexionar sobre la percepción personal y de otros entorno al concepto de terror presente en la literatura y material audiovisual, con la finalidad de valorar las creencias de los demás y así empatizar con ellos.</w:t>
            </w:r>
          </w:p>
        </w:tc>
      </w:tr>
      <w:tr>
        <w:tc>
          <w:tcPr/>
          <w:p w:rsidR="00000000" w:rsidDel="00000000" w:rsidP="00000000" w:rsidRDefault="00000000" w:rsidRPr="00000000" w14:paraId="0000000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VINCULACIÓN CURRICULAR: OA7 OA12</w:t>
            </w:r>
          </w:p>
        </w:tc>
      </w:tr>
      <w:tr>
        <w:trPr>
          <w:trHeight w:val="70" w:hRule="atLeast"/>
        </w:trPr>
        <w:tc>
          <w:tcPr/>
          <w:p w:rsidR="00000000" w:rsidDel="00000000" w:rsidP="00000000" w:rsidRDefault="00000000" w:rsidRPr="00000000" w14:paraId="0000000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CONOCIMIENTOS PREVIOS: Género narrativo, cuento, cortometraje, microcuento, youtuber, tiktok</w:t>
            </w:r>
          </w:p>
        </w:tc>
      </w:tr>
    </w:tbl>
    <w:p w:rsidR="00000000" w:rsidDel="00000000" w:rsidP="00000000" w:rsidRDefault="00000000" w:rsidRPr="00000000" w14:paraId="00000009">
      <w:pPr>
        <w:rPr>
          <w:rFonts w:ascii="Arial Narrow" w:cs="Arial Narrow" w:eastAsia="Arial Narrow" w:hAnsi="Arial Narrow"/>
          <w:sz w:val="22"/>
          <w:szCs w:val="22"/>
        </w:rPr>
      </w:pPr>
      <w:r w:rsidDel="00000000" w:rsidR="00000000" w:rsidRPr="00000000">
        <w:rPr>
          <w:rtl w:val="0"/>
        </w:rPr>
      </w:r>
    </w:p>
    <w:tbl>
      <w:tblPr>
        <w:tblStyle w:val="Table2"/>
        <w:tblW w:w="13209.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3"/>
        <w:gridCol w:w="3440"/>
        <w:gridCol w:w="355"/>
        <w:gridCol w:w="3118"/>
        <w:gridCol w:w="1701"/>
        <w:gridCol w:w="1242"/>
        <w:gridCol w:w="61"/>
        <w:tblGridChange w:id="0">
          <w:tblGrid>
            <w:gridCol w:w="3293"/>
            <w:gridCol w:w="3440"/>
            <w:gridCol w:w="355"/>
            <w:gridCol w:w="3118"/>
            <w:gridCol w:w="1701"/>
            <w:gridCol w:w="1242"/>
            <w:gridCol w:w="61"/>
          </w:tblGrid>
        </w:tblGridChange>
      </w:tblGrid>
      <w:tr>
        <w:tc>
          <w:tcPr/>
          <w:p w:rsidR="00000000" w:rsidDel="00000000" w:rsidP="00000000" w:rsidRDefault="00000000" w:rsidRPr="00000000" w14:paraId="0000000A">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B">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OBJETIVOS DE APRENDIZAJE</w:t>
            </w:r>
            <w:r w:rsidDel="00000000" w:rsidR="00000000" w:rsidRPr="00000000">
              <w:rPr>
                <w:rFonts w:ascii="Arial Narrow" w:cs="Arial Narrow" w:eastAsia="Arial Narrow" w:hAnsi="Arial Narrow"/>
                <w:sz w:val="22"/>
                <w:szCs w:val="22"/>
                <w:rtl w:val="0"/>
              </w:rPr>
              <w:t xml:space="preserve">/</w:t>
            </w:r>
            <w:r w:rsidDel="00000000" w:rsidR="00000000" w:rsidRPr="00000000">
              <w:rPr>
                <w:rtl w:val="0"/>
              </w:rPr>
            </w:r>
          </w:p>
          <w:p w:rsidR="00000000" w:rsidDel="00000000" w:rsidP="00000000" w:rsidRDefault="00000000" w:rsidRPr="00000000" w14:paraId="0000000C">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APRENDIZAJES ESPERADOS</w:t>
            </w:r>
          </w:p>
        </w:tc>
        <w:tc>
          <w:tcPr>
            <w:gridSpan w:val="2"/>
          </w:tcPr>
          <w:p w:rsidR="00000000" w:rsidDel="00000000" w:rsidP="00000000" w:rsidRDefault="00000000" w:rsidRPr="00000000" w14:paraId="0000000D">
            <w:pPr>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E">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CONTENIDOS</w:t>
            </w:r>
          </w:p>
          <w:p w:rsidR="00000000" w:rsidDel="00000000" w:rsidP="00000000" w:rsidRDefault="00000000" w:rsidRPr="00000000" w14:paraId="0000000F">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11">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2">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ESTRATEGIAS DIDÁCTICAS </w:t>
            </w:r>
            <w:r w:rsidDel="00000000" w:rsidR="00000000" w:rsidRPr="00000000">
              <w:rPr>
                <w:rtl w:val="0"/>
              </w:rPr>
            </w:r>
          </w:p>
        </w:tc>
        <w:tc>
          <w:tcPr/>
          <w:p w:rsidR="00000000" w:rsidDel="00000000" w:rsidP="00000000" w:rsidRDefault="00000000" w:rsidRPr="00000000" w14:paraId="00000013">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4">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EVALUACIÓN</w:t>
            </w:r>
          </w:p>
        </w:tc>
        <w:tc>
          <w:tcPr/>
          <w:p w:rsidR="00000000" w:rsidDel="00000000" w:rsidP="00000000" w:rsidRDefault="00000000" w:rsidRPr="00000000" w14:paraId="00000015">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6">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TIEMPO</w:t>
            </w:r>
          </w:p>
        </w:tc>
      </w:tr>
      <w:t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Interpretar textos y material audiovisual para identificar el género del terror.</w:t>
            </w:r>
          </w:p>
          <w:p w:rsidR="00000000" w:rsidDel="00000000" w:rsidP="00000000" w:rsidRDefault="00000000" w:rsidRPr="00000000" w14:paraId="0000001A">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Reflexionar entorno al terror y la evolución del concepto a través de los años.</w:t>
            </w:r>
          </w:p>
          <w:p w:rsidR="00000000" w:rsidDel="00000000" w:rsidP="00000000" w:rsidRDefault="00000000" w:rsidRPr="00000000" w14:paraId="0000001B">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Formular una interpretación de los textos y material audiovisual teniendo en cuenta su experiencia personal y sus conocimientos, la relación de la obra con la visión de mundo y el contexto histórico en el que se ambienta.</w:t>
            </w:r>
          </w:p>
          <w:p w:rsidR="00000000" w:rsidDel="00000000" w:rsidP="00000000" w:rsidRDefault="00000000" w:rsidRPr="00000000" w14:paraId="0000001C">
            <w:pPr>
              <w:rPr>
                <w:rFonts w:ascii="Arial Narrow" w:cs="Arial Narrow" w:eastAsia="Arial Narrow" w:hAnsi="Arial Narrow"/>
                <w:sz w:val="22"/>
                <w:szCs w:val="22"/>
              </w:rPr>
            </w:pPr>
            <w:r w:rsidDel="00000000" w:rsidR="00000000" w:rsidRPr="00000000">
              <w:rPr>
                <w:rtl w:val="0"/>
              </w:rPr>
            </w:r>
          </w:p>
        </w:tc>
        <w:tc>
          <w:tcPr>
            <w:gridSpan w:val="2"/>
          </w:tcPr>
          <w:p w:rsidR="00000000" w:rsidDel="00000000" w:rsidP="00000000" w:rsidRDefault="00000000" w:rsidRPr="00000000" w14:paraId="0000001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E">
            <w:pPr>
              <w:numPr>
                <w:ilvl w:val="0"/>
                <w:numId w:val="5"/>
              </w:numPr>
              <w:ind w:left="720" w:hanging="360"/>
              <w:rPr>
                <w:b w:val="1"/>
                <w:sz w:val="22"/>
                <w:szCs w:val="22"/>
              </w:rPr>
            </w:pPr>
            <w:r w:rsidDel="00000000" w:rsidR="00000000" w:rsidRPr="00000000">
              <w:rPr>
                <w:rFonts w:ascii="Arial Narrow" w:cs="Arial Narrow" w:eastAsia="Arial Narrow" w:hAnsi="Arial Narrow"/>
                <w:b w:val="1"/>
                <w:sz w:val="22"/>
                <w:szCs w:val="22"/>
                <w:rtl w:val="0"/>
              </w:rPr>
              <w:t xml:space="preserve">CONCEPTUALES</w:t>
            </w:r>
          </w:p>
          <w:p w:rsidR="00000000" w:rsidDel="00000000" w:rsidP="00000000" w:rsidRDefault="00000000" w:rsidRPr="00000000" w14:paraId="0000001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Terror</w:t>
            </w:r>
          </w:p>
          <w:p w:rsidR="00000000" w:rsidDel="00000000" w:rsidP="00000000" w:rsidRDefault="00000000" w:rsidRPr="00000000" w14:paraId="0000002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Contexto actual</w:t>
            </w:r>
          </w:p>
          <w:p w:rsidR="00000000" w:rsidDel="00000000" w:rsidP="00000000" w:rsidRDefault="00000000" w:rsidRPr="00000000" w14:paraId="0000002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Microcuento</w:t>
            </w:r>
          </w:p>
          <w:p w:rsidR="00000000" w:rsidDel="00000000" w:rsidP="00000000" w:rsidRDefault="00000000" w:rsidRPr="00000000" w14:paraId="0000002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Creepy pasta.</w:t>
            </w:r>
          </w:p>
          <w:p w:rsidR="00000000" w:rsidDel="00000000" w:rsidP="00000000" w:rsidRDefault="00000000" w:rsidRPr="00000000" w14:paraId="0000002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Leyendas Urbanas</w:t>
            </w:r>
          </w:p>
          <w:p w:rsidR="00000000" w:rsidDel="00000000" w:rsidP="00000000" w:rsidRDefault="00000000" w:rsidRPr="00000000" w14:paraId="0000002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Cambios generacionales en cuanto al terror.</w:t>
            </w:r>
          </w:p>
          <w:p w:rsidR="00000000" w:rsidDel="00000000" w:rsidP="00000000" w:rsidRDefault="00000000" w:rsidRPr="00000000" w14:paraId="00000025">
            <w:pPr>
              <w:numPr>
                <w:ilvl w:val="0"/>
                <w:numId w:val="5"/>
              </w:numPr>
              <w:ind w:left="720" w:hanging="360"/>
              <w:rPr>
                <w:b w:val="1"/>
                <w:sz w:val="22"/>
                <w:szCs w:val="22"/>
              </w:rPr>
            </w:pPr>
            <w:r w:rsidDel="00000000" w:rsidR="00000000" w:rsidRPr="00000000">
              <w:rPr>
                <w:rFonts w:ascii="Arial Narrow" w:cs="Arial Narrow" w:eastAsia="Arial Narrow" w:hAnsi="Arial Narrow"/>
                <w:b w:val="1"/>
                <w:sz w:val="22"/>
                <w:szCs w:val="22"/>
                <w:rtl w:val="0"/>
              </w:rPr>
              <w:t xml:space="preserve">PROCEDIMENTALES</w:t>
            </w:r>
          </w:p>
          <w:p w:rsidR="00000000" w:rsidDel="00000000" w:rsidP="00000000" w:rsidRDefault="00000000" w:rsidRPr="00000000" w14:paraId="0000002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Identificación del género “terror” a través de la lectura de textos y visualización de material audiovisual.</w:t>
            </w:r>
          </w:p>
          <w:p w:rsidR="00000000" w:rsidDel="00000000" w:rsidP="00000000" w:rsidRDefault="00000000" w:rsidRPr="00000000" w14:paraId="0000002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Reflexión entorno al concepto de terror</w:t>
            </w:r>
          </w:p>
          <w:p w:rsidR="00000000" w:rsidDel="00000000" w:rsidP="00000000" w:rsidRDefault="00000000" w:rsidRPr="00000000" w14:paraId="0000002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Creación de un microcuento y material audiovisual sobre terror.</w:t>
            </w:r>
          </w:p>
          <w:p w:rsidR="00000000" w:rsidDel="00000000" w:rsidP="00000000" w:rsidRDefault="00000000" w:rsidRPr="00000000" w14:paraId="00000029">
            <w:pPr>
              <w:numPr>
                <w:ilvl w:val="0"/>
                <w:numId w:val="5"/>
              </w:numPr>
              <w:ind w:left="720" w:hanging="360"/>
              <w:rPr>
                <w:b w:val="1"/>
                <w:sz w:val="22"/>
                <w:szCs w:val="22"/>
              </w:rPr>
            </w:pPr>
            <w:r w:rsidDel="00000000" w:rsidR="00000000" w:rsidRPr="00000000">
              <w:rPr>
                <w:rFonts w:ascii="Arial Narrow" w:cs="Arial Narrow" w:eastAsia="Arial Narrow" w:hAnsi="Arial Narrow"/>
                <w:b w:val="1"/>
                <w:sz w:val="22"/>
                <w:szCs w:val="22"/>
                <w:rtl w:val="0"/>
              </w:rPr>
              <w:t xml:space="preserve">ACTITUDINALES</w:t>
            </w:r>
          </w:p>
          <w:p w:rsidR="00000000" w:rsidDel="00000000" w:rsidP="00000000" w:rsidRDefault="00000000" w:rsidRPr="00000000" w14:paraId="0000002A">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Interesarse por comprender las experiencias e ideas de los demás</w:t>
            </w:r>
          </w:p>
          <w:p w:rsidR="00000000" w:rsidDel="00000000" w:rsidP="00000000" w:rsidRDefault="00000000" w:rsidRPr="00000000" w14:paraId="0000002B">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Valorar las creencias de los demás en cuanto al terror y así empatizar con ellos.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33" w:right="0" w:hanging="360"/>
              <w:jc w:val="both"/>
              <w:rPr>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 inicio: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4" w:right="0" w:hanging="424"/>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Generación de clima propicio.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4"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4" w:right="0" w:hanging="424"/>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Activación del conocimiento previo.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33" w:right="0" w:hanging="360"/>
              <w:jc w:val="both"/>
              <w:rPr>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 desarrollo: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3"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Metodología.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3"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Agrupación.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33" w:right="0" w:hanging="360"/>
              <w:jc w:val="both"/>
              <w:rPr>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 finalización: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Estrategias de síntesis y socialización de contenidos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3"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Tipo de evaluación:</w:t>
            </w:r>
          </w:p>
          <w:p w:rsidR="00000000" w:rsidDel="00000000" w:rsidP="00000000" w:rsidRDefault="00000000" w:rsidRPr="00000000" w14:paraId="0000004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Agente evaluativo:</w:t>
            </w:r>
          </w:p>
          <w:p w:rsidR="00000000" w:rsidDel="00000000" w:rsidP="00000000" w:rsidRDefault="00000000" w:rsidRPr="00000000" w14:paraId="0000004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Instrumento de evaluación:</w:t>
            </w:r>
          </w:p>
          <w:p w:rsidR="00000000" w:rsidDel="00000000" w:rsidP="00000000" w:rsidRDefault="00000000" w:rsidRPr="00000000" w14:paraId="0000004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D">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4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F">
            <w:pPr>
              <w:jc w:val="center"/>
              <w:rPr>
                <w:rFonts w:ascii="Arial Narrow" w:cs="Arial Narrow" w:eastAsia="Arial Narrow" w:hAnsi="Arial Narrow"/>
                <w:sz w:val="22"/>
                <w:szCs w:val="22"/>
              </w:rPr>
            </w:pPr>
            <w:r w:rsidDel="00000000" w:rsidR="00000000" w:rsidRPr="00000000">
              <w:rPr>
                <w:rtl w:val="0"/>
              </w:rPr>
            </w:r>
          </w:p>
        </w:tc>
      </w:tr>
      <w:tr>
        <w:tc>
          <w:tcPr>
            <w:gridSpan w:val="7"/>
            <w:tcBorders>
              <w:top w:color="000000" w:space="0" w:sz="0" w:val="nil"/>
              <w:left w:color="000000" w:space="0" w:sz="0" w:val="nil"/>
              <w:bottom w:color="000000" w:space="0" w:sz="4" w:val="single"/>
              <w:right w:color="000000" w:space="0" w:sz="0" w:val="nil"/>
            </w:tcBorders>
            <w:tcMar>
              <w:left w:w="70.0" w:type="dxa"/>
              <w:right w:w="70.0" w:type="dxa"/>
            </w:tcMar>
          </w:tcPr>
          <w:p w:rsidR="00000000" w:rsidDel="00000000" w:rsidP="00000000" w:rsidRDefault="00000000" w:rsidRPr="00000000" w14:paraId="00000050">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PLANIFICACIÓN DE CLASE</w:t>
            </w:r>
          </w:p>
          <w:p w:rsidR="00000000" w:rsidDel="00000000" w:rsidP="00000000" w:rsidRDefault="00000000" w:rsidRPr="00000000" w14:paraId="00000051">
            <w:pPr>
              <w:jc w:val="center"/>
              <w:rPr>
                <w:rFonts w:ascii="Arial Narrow" w:cs="Arial Narrow" w:eastAsia="Arial Narrow" w:hAnsi="Arial Narrow"/>
                <w:b w:val="1"/>
                <w:sz w:val="22"/>
                <w:szCs w:val="22"/>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5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COLEGIO:</w:t>
            </w:r>
          </w:p>
        </w:tc>
        <w:tc>
          <w:tcPr>
            <w:gridSpan w:val="5"/>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5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w:t>
            </w:r>
          </w:p>
        </w:tc>
      </w:tr>
      <w:tr>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5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NIVEL: </w:t>
            </w:r>
          </w:p>
        </w:tc>
        <w:tc>
          <w:tcPr>
            <w:gridSpan w:val="5"/>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6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CURSO: </w:t>
            </w:r>
          </w:p>
        </w:tc>
      </w:tr>
      <w:tr>
        <w:trPr>
          <w:trHeight w:val="469" w:hRule="atLeast"/>
        </w:trPr>
        <w:tc>
          <w:tcPr>
            <w:gridSpan w:val="7"/>
            <w:tcBorders>
              <w:top w:color="000000" w:space="0" w:sz="4" w:val="single"/>
              <w:left w:color="000000" w:space="0" w:sz="4" w:val="single"/>
              <w:right w:color="000000" w:space="0" w:sz="4" w:val="single"/>
            </w:tcBorders>
            <w:tcMar>
              <w:left w:w="70.0" w:type="dxa"/>
              <w:right w:w="70.0" w:type="dxa"/>
            </w:tcMar>
          </w:tcPr>
          <w:p w:rsidR="00000000" w:rsidDel="00000000" w:rsidP="00000000" w:rsidRDefault="00000000" w:rsidRPr="00000000" w14:paraId="00000066">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O.F. (de la clase): Conocer el género de terror a partir del análisis de tres cortometrajes y sus propias creencias para compartir sus experiencias relacionadas al género y empatizar con otros. </w:t>
            </w:r>
            <w:r w:rsidDel="00000000" w:rsidR="00000000" w:rsidRPr="00000000">
              <w:rPr>
                <w:rFonts w:ascii="Arial Narrow" w:cs="Arial Narrow" w:eastAsia="Arial Narrow" w:hAnsi="Arial Narrow"/>
                <w:b w:val="1"/>
                <w:sz w:val="22"/>
                <w:szCs w:val="22"/>
                <w:rtl w:val="0"/>
              </w:rPr>
              <w:t xml:space="preserve">(Clase 1)</w:t>
            </w:r>
          </w:p>
        </w:tc>
      </w:tr>
      <w:tr>
        <w:tc>
          <w:tcPr>
            <w:gridSpan w:val="7"/>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6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TEMA:     Terror</w:t>
            </w:r>
          </w:p>
        </w:tc>
      </w:tr>
      <w:tr>
        <w:tc>
          <w:tcPr>
            <w:gridSpan w:val="2"/>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7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FECHA DE REALIZACIÓN:</w:t>
            </w:r>
          </w:p>
        </w:tc>
        <w:tc>
          <w:tcPr>
            <w:gridSpan w:val="5"/>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7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DURACIÓN DE LA CLASE: 90’</w:t>
            </w:r>
          </w:p>
        </w:tc>
      </w:tr>
    </w:tbl>
    <w:p w:rsidR="00000000" w:rsidDel="00000000" w:rsidP="00000000" w:rsidRDefault="00000000" w:rsidRPr="00000000" w14:paraId="0000007B">
      <w:pPr>
        <w:rPr>
          <w:rFonts w:ascii="Arial Narrow" w:cs="Arial Narrow" w:eastAsia="Arial Narrow" w:hAnsi="Arial Narrow"/>
          <w:sz w:val="22"/>
          <w:szCs w:val="22"/>
        </w:rPr>
      </w:pPr>
      <w:r w:rsidDel="00000000" w:rsidR="00000000" w:rsidRPr="00000000">
        <w:rPr>
          <w:rtl w:val="0"/>
        </w:rPr>
      </w:r>
    </w:p>
    <w:tbl>
      <w:tblPr>
        <w:tblStyle w:val="Table3"/>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2410"/>
        <w:gridCol w:w="4536"/>
        <w:gridCol w:w="1656"/>
        <w:gridCol w:w="2596"/>
        <w:tblGridChange w:id="0">
          <w:tblGrid>
            <w:gridCol w:w="2093"/>
            <w:gridCol w:w="2410"/>
            <w:gridCol w:w="4536"/>
            <w:gridCol w:w="1656"/>
            <w:gridCol w:w="2596"/>
          </w:tblGrid>
        </w:tblGridChange>
      </w:tblGrid>
      <w:tr>
        <w:tc>
          <w:tcPr/>
          <w:p w:rsidR="00000000" w:rsidDel="00000000" w:rsidP="00000000" w:rsidRDefault="00000000" w:rsidRPr="00000000" w14:paraId="0000007C">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7D">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OBJETIVOS DE APRENDIZAJE </w:t>
            </w:r>
          </w:p>
          <w:p w:rsidR="00000000" w:rsidDel="00000000" w:rsidP="00000000" w:rsidRDefault="00000000" w:rsidRPr="00000000" w14:paraId="0000007E">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DE LA CLASE</w:t>
            </w:r>
          </w:p>
          <w:p w:rsidR="00000000" w:rsidDel="00000000" w:rsidP="00000000" w:rsidRDefault="00000000" w:rsidRPr="00000000" w14:paraId="0000007F">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80">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81">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CONTENIDOS</w:t>
            </w:r>
          </w:p>
        </w:tc>
        <w:tc>
          <w:tcPr/>
          <w:p w:rsidR="00000000" w:rsidDel="00000000" w:rsidP="00000000" w:rsidRDefault="00000000" w:rsidRPr="00000000" w14:paraId="00000082">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83">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ACTIVIDADES</w:t>
            </w:r>
          </w:p>
        </w:tc>
        <w:tc>
          <w:tcPr/>
          <w:p w:rsidR="00000000" w:rsidDel="00000000" w:rsidP="00000000" w:rsidRDefault="00000000" w:rsidRPr="00000000" w14:paraId="00000084">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85">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RECURSOS/ TEXTOS</w:t>
            </w:r>
          </w:p>
        </w:tc>
        <w:tc>
          <w:tcPr/>
          <w:p w:rsidR="00000000" w:rsidDel="00000000" w:rsidP="00000000" w:rsidRDefault="00000000" w:rsidRPr="00000000" w14:paraId="00000086">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87">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EVALUACIÓN</w:t>
            </w:r>
          </w:p>
        </w:tc>
      </w:tr>
      <w:tr>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Reconocer e identificar el género “terror” y sus características.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Analizar los cortometrajes para comprender su efecto en la audiencia.</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Reflexionar en torno a sus miedos y por qué se producen.</w:t>
            </w:r>
          </w:p>
        </w:tc>
        <w:tc>
          <w:tcPr/>
          <w:p w:rsidR="00000000" w:rsidDel="00000000" w:rsidP="00000000" w:rsidRDefault="00000000" w:rsidRPr="00000000" w14:paraId="0000008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D">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CONCEPTUALES</w:t>
            </w:r>
          </w:p>
          <w:p w:rsidR="00000000" w:rsidDel="00000000" w:rsidP="00000000" w:rsidRDefault="00000000" w:rsidRPr="00000000" w14:paraId="0000008E">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Género Terror</w:t>
            </w:r>
          </w:p>
          <w:p w:rsidR="00000000" w:rsidDel="00000000" w:rsidP="00000000" w:rsidRDefault="00000000" w:rsidRPr="00000000" w14:paraId="0000008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0">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PROCEDIMENTALES</w:t>
            </w:r>
          </w:p>
          <w:p w:rsidR="00000000" w:rsidDel="00000000" w:rsidP="00000000" w:rsidRDefault="00000000" w:rsidRPr="00000000" w14:paraId="00000091">
            <w:pPr>
              <w:spacing w:line="276" w:lineRule="auto"/>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Reconocer el género “terror”</w:t>
            </w:r>
          </w:p>
          <w:p w:rsidR="00000000" w:rsidDel="00000000" w:rsidP="00000000" w:rsidRDefault="00000000" w:rsidRPr="00000000" w14:paraId="00000092">
            <w:pPr>
              <w:spacing w:line="276" w:lineRule="auto"/>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Identificar las características del género “terror”</w:t>
            </w:r>
          </w:p>
          <w:p w:rsidR="00000000" w:rsidDel="00000000" w:rsidP="00000000" w:rsidRDefault="00000000" w:rsidRPr="00000000" w14:paraId="00000093">
            <w:pPr>
              <w:spacing w:line="276" w:lineRule="auto"/>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Reflexionar acerca de sus miedos.</w:t>
            </w:r>
          </w:p>
          <w:p w:rsidR="00000000" w:rsidDel="00000000" w:rsidP="00000000" w:rsidRDefault="00000000" w:rsidRPr="00000000" w14:paraId="0000009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5">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ACTITUDINALES</w:t>
            </w:r>
          </w:p>
          <w:p w:rsidR="00000000" w:rsidDel="00000000" w:rsidP="00000000" w:rsidRDefault="00000000" w:rsidRPr="00000000" w14:paraId="00000096">
            <w:pPr>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Compartir sus experiencias relacionadas al género y empatizar con el miedo de otros.</w:t>
            </w:r>
          </w:p>
          <w:p w:rsidR="00000000" w:rsidDel="00000000" w:rsidP="00000000" w:rsidRDefault="00000000" w:rsidRPr="00000000" w14:paraId="00000097">
            <w:pPr>
              <w:ind w:left="720" w:firstLine="0"/>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9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A">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INICIO</w:t>
            </w:r>
          </w:p>
          <w:p w:rsidR="00000000" w:rsidDel="00000000" w:rsidP="00000000" w:rsidRDefault="00000000" w:rsidRPr="00000000" w14:paraId="0000009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15’ Activación de conocimientos previos: Se les preguntará a los estudiantes respecto a lo que ellos entienden por “terror” Se les preguntará por sus gustos, si lo han visto en el cine o en la literatura o en </w:t>
            </w:r>
            <w:r w:rsidDel="00000000" w:rsidR="00000000" w:rsidRPr="00000000">
              <w:rPr>
                <w:rFonts w:ascii="Arial Narrow" w:cs="Arial Narrow" w:eastAsia="Arial Narrow" w:hAnsi="Arial Narrow"/>
                <w:i w:val="1"/>
                <w:sz w:val="22"/>
                <w:szCs w:val="22"/>
                <w:rtl w:val="0"/>
              </w:rPr>
              <w:t xml:space="preserve">youtube</w:t>
            </w:r>
            <w:r w:rsidDel="00000000" w:rsidR="00000000" w:rsidRPr="00000000">
              <w:rPr>
                <w:rFonts w:ascii="Arial Narrow" w:cs="Arial Narrow" w:eastAsia="Arial Narrow" w:hAnsi="Arial Narrow"/>
                <w:sz w:val="22"/>
                <w:szCs w:val="22"/>
                <w:rtl w:val="0"/>
              </w:rPr>
              <w:t xml:space="preserve">. Que trabajos (cine, literatura, videos) conocen sobre terror.</w:t>
            </w:r>
          </w:p>
          <w:p w:rsidR="00000000" w:rsidDel="00000000" w:rsidP="00000000" w:rsidRDefault="00000000" w:rsidRPr="00000000" w14:paraId="0000009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9D">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DESARROLLO</w:t>
            </w:r>
          </w:p>
          <w:p w:rsidR="00000000" w:rsidDel="00000000" w:rsidP="00000000" w:rsidRDefault="00000000" w:rsidRPr="00000000" w14:paraId="0000009E">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35’: Se les dirá a los estudiantes que verán tres cortometrajes de terror y se les pedirá que estén atentos para identificar sus características. En primer lugar se les pondrá el cortometraje llamado “El creador de muñecos” (Anexo 1) que dura 9 minutos, en segundo lugar, verán el cortometraje llamado “The Smiling man” Que dura 4 minutos y, por último, verán el cortometraje llamado “Lights Out” que dura 2.40. </w:t>
            </w:r>
          </w:p>
          <w:p w:rsidR="00000000" w:rsidDel="00000000" w:rsidP="00000000" w:rsidRDefault="00000000" w:rsidRPr="00000000" w14:paraId="0000009F">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Después de ver los cortometrajes entre todos lo comentarán. La profesora realizará preguntas como: “¿Les gustaron? ¿Qué les parecieron? ¿Se asustaron? ¿Por qué se asustaron? Para que de esa manera los estudiantes puedan identificar algunas de las características del género “terror”.</w:t>
            </w:r>
          </w:p>
          <w:p w:rsidR="00000000" w:rsidDel="00000000" w:rsidP="00000000" w:rsidRDefault="00000000" w:rsidRPr="00000000" w14:paraId="000000A0">
            <w:pPr>
              <w:ind w:left="1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1">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 La profesora les dará un tiempo acotado para que escriban en su cuaderno la respuesta a dos preguntas: </w:t>
            </w:r>
          </w:p>
          <w:p w:rsidR="00000000" w:rsidDel="00000000" w:rsidP="00000000" w:rsidRDefault="00000000" w:rsidRPr="00000000" w14:paraId="000000A2">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qué le tienes miedo?</w:t>
            </w:r>
          </w:p>
          <w:p w:rsidR="00000000" w:rsidDel="00000000" w:rsidP="00000000" w:rsidRDefault="00000000" w:rsidRPr="00000000" w14:paraId="000000A3">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qué le tienes miedo?</w:t>
            </w:r>
          </w:p>
          <w:p w:rsidR="00000000" w:rsidDel="00000000" w:rsidP="00000000" w:rsidRDefault="00000000" w:rsidRPr="00000000" w14:paraId="000000A4">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Luego, compartirán sus respuestas con el resto, formando un diálogo acerca de las cosas que causan terror y por qué lo causan.</w:t>
            </w:r>
          </w:p>
          <w:p w:rsidR="00000000" w:rsidDel="00000000" w:rsidP="00000000" w:rsidRDefault="00000000" w:rsidRPr="00000000" w14:paraId="000000A5">
            <w:pPr>
              <w:ind w:left="1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6">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 CIERRE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20’: Como cierre, se hará una síntesis del género “terror”, señalando las características de este y el efecto que causa en la audiencia. Se va a reflexionar también acerca de los miedos individuales y colectivos relacionados con el contexto actual (pandemia Covid-19) De esa manera no se sentirán solos y se darán cuenta de que muchos comparten sus miedos y pueden empatizar con ellos. Se les animará a los estudiantes a que comenten los cortometrajes con sus respectivas familias y a que hablen con ellos respecto a sus miedos y como enfrentarlos.</w:t>
            </w:r>
          </w:p>
          <w:p w:rsidR="00000000" w:rsidDel="00000000" w:rsidP="00000000" w:rsidRDefault="00000000" w:rsidRPr="00000000" w14:paraId="000000A8">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A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(Depende del contexto) En contexto pandemia se utilizará una herramienta de internet, como Teams, GoogleMeet, Zoom para realizar la clase con los estudiantes.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 no:</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Pizarrón.</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Plumones.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Borrador.</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Cortometraje 1 “El creador de muñecos” </w:t>
            </w:r>
            <w:r w:rsidDel="00000000" w:rsidR="00000000" w:rsidRPr="00000000">
              <w:rPr>
                <w:rFonts w:ascii="Arial Narrow" w:cs="Arial Narrow" w:eastAsia="Arial Narrow" w:hAnsi="Arial Narrow"/>
                <w:color w:val="ff0000"/>
                <w:sz w:val="22"/>
                <w:szCs w:val="22"/>
                <w:rtl w:val="0"/>
              </w:rPr>
              <w:t xml:space="preserve">(Anexo 1)</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Cortometraje 2: “2AM the smiling man” </w:t>
            </w:r>
            <w:r w:rsidDel="00000000" w:rsidR="00000000" w:rsidRPr="00000000">
              <w:rPr>
                <w:rFonts w:ascii="Arial Narrow" w:cs="Arial Narrow" w:eastAsia="Arial Narrow" w:hAnsi="Arial Narrow"/>
                <w:color w:val="ff0000"/>
                <w:sz w:val="22"/>
                <w:szCs w:val="22"/>
                <w:rtl w:val="0"/>
              </w:rPr>
              <w:t xml:space="preserve">(Anexo 2)</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Cortometraje 3: “Lights Out” </w:t>
            </w:r>
            <w:r w:rsidDel="00000000" w:rsidR="00000000" w:rsidRPr="00000000">
              <w:rPr>
                <w:rFonts w:ascii="Arial Narrow" w:cs="Arial Narrow" w:eastAsia="Arial Narrow" w:hAnsi="Arial Narrow"/>
                <w:color w:val="ff0000"/>
                <w:sz w:val="22"/>
                <w:szCs w:val="22"/>
                <w:rtl w:val="0"/>
              </w:rPr>
              <w:t xml:space="preserve">(Anexo 3)</w:t>
            </w:r>
            <w:r w:rsidDel="00000000" w:rsidR="00000000" w:rsidRPr="00000000">
              <w:rPr>
                <w:rtl w:val="0"/>
              </w:rPr>
            </w:r>
          </w:p>
        </w:tc>
        <w:tc>
          <w:tcPr/>
          <w:p w:rsidR="00000000" w:rsidDel="00000000" w:rsidP="00000000" w:rsidRDefault="00000000" w:rsidRPr="00000000" w14:paraId="000000B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5">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6">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TIPO DE EVALUACIÓN</w:t>
            </w:r>
          </w:p>
          <w:p w:rsidR="00000000" w:rsidDel="00000000" w:rsidP="00000000" w:rsidRDefault="00000000" w:rsidRPr="00000000" w14:paraId="000000B7">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Diagnóstica.</w:t>
            </w:r>
          </w:p>
          <w:p w:rsidR="00000000" w:rsidDel="00000000" w:rsidP="00000000" w:rsidRDefault="00000000" w:rsidRPr="00000000" w14:paraId="000000B8">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Formativa.</w:t>
            </w:r>
          </w:p>
          <w:p w:rsidR="00000000" w:rsidDel="00000000" w:rsidP="00000000" w:rsidRDefault="00000000" w:rsidRPr="00000000" w14:paraId="000000B9">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AGENTE EVALUATIVO</w:t>
            </w:r>
          </w:p>
          <w:p w:rsidR="00000000" w:rsidDel="00000000" w:rsidP="00000000" w:rsidRDefault="00000000" w:rsidRPr="00000000" w14:paraId="000000BA">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Heteroevaluación.</w:t>
            </w:r>
          </w:p>
          <w:p w:rsidR="00000000" w:rsidDel="00000000" w:rsidP="00000000" w:rsidRDefault="00000000" w:rsidRPr="00000000" w14:paraId="000000BB">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Indicadores de logro.</w:t>
            </w:r>
          </w:p>
          <w:p w:rsidR="00000000" w:rsidDel="00000000" w:rsidP="00000000" w:rsidRDefault="00000000" w:rsidRPr="00000000" w14:paraId="000000BC">
            <w:pPr>
              <w:numPr>
                <w:ilvl w:val="0"/>
                <w:numId w:val="3"/>
              </w:numPr>
              <w:spacing w:line="276" w:lineRule="auto"/>
              <w:ind w:left="720" w:hanging="360"/>
              <w:jc w:val="both"/>
              <w:rPr>
                <w:sz w:val="22"/>
                <w:szCs w:val="22"/>
              </w:rPr>
            </w:pPr>
            <w:r w:rsidDel="00000000" w:rsidR="00000000" w:rsidRPr="00000000">
              <w:rPr>
                <w:rFonts w:ascii="Arial Narrow" w:cs="Arial Narrow" w:eastAsia="Arial Narrow" w:hAnsi="Arial Narrow"/>
                <w:sz w:val="22"/>
                <w:szCs w:val="22"/>
                <w:rtl w:val="0"/>
              </w:rPr>
              <w:t xml:space="preserve">Observación.</w:t>
            </w:r>
          </w:p>
          <w:p w:rsidR="00000000" w:rsidDel="00000000" w:rsidP="00000000" w:rsidRDefault="00000000" w:rsidRPr="00000000" w14:paraId="000000BD">
            <w:pPr>
              <w:numPr>
                <w:ilvl w:val="0"/>
                <w:numId w:val="3"/>
              </w:numPr>
              <w:spacing w:line="276" w:lineRule="auto"/>
              <w:ind w:left="720" w:hanging="360"/>
              <w:jc w:val="both"/>
              <w:rPr>
                <w:sz w:val="22"/>
                <w:szCs w:val="22"/>
              </w:rPr>
            </w:pPr>
            <w:r w:rsidDel="00000000" w:rsidR="00000000" w:rsidRPr="00000000">
              <w:rPr>
                <w:rFonts w:ascii="Arial Narrow" w:cs="Arial Narrow" w:eastAsia="Arial Narrow" w:hAnsi="Arial Narrow"/>
                <w:sz w:val="22"/>
                <w:szCs w:val="22"/>
                <w:rtl w:val="0"/>
              </w:rPr>
              <w:t xml:space="preserve">Indicadores de logro: </w:t>
            </w:r>
          </w:p>
          <w:p w:rsidR="00000000" w:rsidDel="00000000" w:rsidP="00000000" w:rsidRDefault="00000000" w:rsidRPr="00000000" w14:paraId="000000BE">
            <w:pPr>
              <w:numPr>
                <w:ilvl w:val="0"/>
                <w:numId w:val="3"/>
              </w:numPr>
              <w:spacing w:line="276" w:lineRule="auto"/>
              <w:ind w:left="720" w:hanging="360"/>
              <w:jc w:val="both"/>
              <w:rPr>
                <w:sz w:val="22"/>
                <w:szCs w:val="22"/>
              </w:rPr>
            </w:pPr>
            <w:r w:rsidDel="00000000" w:rsidR="00000000" w:rsidRPr="00000000">
              <w:rPr>
                <w:rFonts w:ascii="Arial Narrow" w:cs="Arial Narrow" w:eastAsia="Arial Narrow" w:hAnsi="Arial Narrow"/>
                <w:sz w:val="22"/>
                <w:szCs w:val="22"/>
                <w:rtl w:val="0"/>
              </w:rPr>
              <w:t xml:space="preserve">Evaluación formativa, trabajo individual.</w:t>
            </w:r>
          </w:p>
          <w:p w:rsidR="00000000" w:rsidDel="00000000" w:rsidP="00000000" w:rsidRDefault="00000000" w:rsidRPr="00000000" w14:paraId="000000BF">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0">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1">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INSTRUMENTO EVALUATIVO::</w:t>
            </w:r>
          </w:p>
          <w:p w:rsidR="00000000" w:rsidDel="00000000" w:rsidP="00000000" w:rsidRDefault="00000000" w:rsidRPr="00000000" w14:paraId="000000C2">
            <w:pPr>
              <w:ind w:left="72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3">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qué le tienes miedo?</w:t>
            </w:r>
          </w:p>
          <w:p w:rsidR="00000000" w:rsidDel="00000000" w:rsidP="00000000" w:rsidRDefault="00000000" w:rsidRPr="00000000" w14:paraId="000000C4">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 El estudiante entrega una respuesta coherente respecto a sus miedos.</w:t>
            </w:r>
          </w:p>
          <w:p w:rsidR="00000000" w:rsidDel="00000000" w:rsidP="00000000" w:rsidRDefault="00000000" w:rsidRPr="00000000" w14:paraId="000000C5">
            <w:pPr>
              <w:ind w:left="72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6">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qué le tienes miedo?</w:t>
            </w:r>
          </w:p>
          <w:p w:rsidR="00000000" w:rsidDel="00000000" w:rsidP="00000000" w:rsidRDefault="00000000" w:rsidRPr="00000000" w14:paraId="000000C7">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estudiante entrega una respuesta coherente asociada a su propia experiencia.</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tbl>
      <w:tblPr>
        <w:tblStyle w:val="Table4"/>
        <w:tblW w:w="13210.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000"/>
      </w:tblPr>
      <w:tblGrid>
        <w:gridCol w:w="6733"/>
        <w:gridCol w:w="6477"/>
        <w:tblGridChange w:id="0">
          <w:tblGrid>
            <w:gridCol w:w="6733"/>
            <w:gridCol w:w="6477"/>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COLEGIO: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NIVEL: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CURSO: </w:t>
            </w:r>
          </w:p>
        </w:tc>
      </w:tr>
      <w:tr>
        <w:trPr>
          <w:trHeight w:val="469" w:hRule="atLeast"/>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D1">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O.F. (de la clase): Identificar las características principales del género del terror a través de la lectura de un cuento de Edgar Allan Poe y de jugar un videojuego con la finalidad de reflexionar en cuanto al efecto que tiene el género. </w:t>
            </w:r>
            <w:r w:rsidDel="00000000" w:rsidR="00000000" w:rsidRPr="00000000">
              <w:rPr>
                <w:rFonts w:ascii="Arial Narrow" w:cs="Arial Narrow" w:eastAsia="Arial Narrow" w:hAnsi="Arial Narrow"/>
                <w:b w:val="1"/>
                <w:sz w:val="22"/>
                <w:szCs w:val="22"/>
                <w:rtl w:val="0"/>
              </w:rPr>
              <w:t xml:space="preserve">(Clase 2)</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TEMA:     Terror</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FECHA DE REALIZACIÓN: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DURACIÓN DE LA CLASE: 90’</w:t>
            </w:r>
          </w:p>
        </w:tc>
      </w:tr>
    </w:tbl>
    <w:p w:rsidR="00000000" w:rsidDel="00000000" w:rsidP="00000000" w:rsidRDefault="00000000" w:rsidRPr="00000000" w14:paraId="000000D7">
      <w:pPr>
        <w:rPr>
          <w:rFonts w:ascii="Arial Narrow" w:cs="Arial Narrow" w:eastAsia="Arial Narrow" w:hAnsi="Arial Narrow"/>
          <w:sz w:val="22"/>
          <w:szCs w:val="22"/>
        </w:rPr>
      </w:pPr>
      <w:r w:rsidDel="00000000" w:rsidR="00000000" w:rsidRPr="00000000">
        <w:rPr>
          <w:rtl w:val="0"/>
        </w:rPr>
      </w:r>
    </w:p>
    <w:tbl>
      <w:tblPr>
        <w:tblStyle w:val="Table5"/>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2410"/>
        <w:gridCol w:w="4536"/>
        <w:gridCol w:w="1656"/>
        <w:gridCol w:w="2596"/>
        <w:tblGridChange w:id="0">
          <w:tblGrid>
            <w:gridCol w:w="2093"/>
            <w:gridCol w:w="2410"/>
            <w:gridCol w:w="4536"/>
            <w:gridCol w:w="1656"/>
            <w:gridCol w:w="2596"/>
          </w:tblGrid>
        </w:tblGridChange>
      </w:tblGrid>
      <w:tr>
        <w:tc>
          <w:tcPr/>
          <w:p w:rsidR="00000000" w:rsidDel="00000000" w:rsidP="00000000" w:rsidRDefault="00000000" w:rsidRPr="00000000" w14:paraId="000000D8">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D9">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OBJETIVOS DE APRENDIZAJE </w:t>
            </w:r>
          </w:p>
          <w:p w:rsidR="00000000" w:rsidDel="00000000" w:rsidP="00000000" w:rsidRDefault="00000000" w:rsidRPr="00000000" w14:paraId="000000DA">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DE LA CLASE</w:t>
            </w:r>
          </w:p>
          <w:p w:rsidR="00000000" w:rsidDel="00000000" w:rsidP="00000000" w:rsidRDefault="00000000" w:rsidRPr="00000000" w14:paraId="000000DB">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DC">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DD">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CONTENIDOS</w:t>
            </w:r>
          </w:p>
        </w:tc>
        <w:tc>
          <w:tcPr/>
          <w:p w:rsidR="00000000" w:rsidDel="00000000" w:rsidP="00000000" w:rsidRDefault="00000000" w:rsidRPr="00000000" w14:paraId="000000DE">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DF">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ACTIVIDADES</w:t>
            </w:r>
          </w:p>
        </w:tc>
        <w:tc>
          <w:tcPr/>
          <w:p w:rsidR="00000000" w:rsidDel="00000000" w:rsidP="00000000" w:rsidRDefault="00000000" w:rsidRPr="00000000" w14:paraId="000000E0">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E1">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RECURSOS/ TEXTOS</w:t>
            </w:r>
          </w:p>
        </w:tc>
        <w:tc>
          <w:tcPr/>
          <w:p w:rsidR="00000000" w:rsidDel="00000000" w:rsidP="00000000" w:rsidRDefault="00000000" w:rsidRPr="00000000" w14:paraId="000000E2">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E3">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EVALUACIÓN</w:t>
            </w:r>
          </w:p>
        </w:tc>
      </w:tr>
      <w:tr>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Conocer las características del género del terror.</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Reconocer e identificar el efecto que el terror tiene en la audiencia.</w:t>
            </w:r>
          </w:p>
        </w:tc>
        <w:tc>
          <w:tcPr/>
          <w:p w:rsidR="00000000" w:rsidDel="00000000" w:rsidP="00000000" w:rsidRDefault="00000000" w:rsidRPr="00000000" w14:paraId="000000E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8">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CONCEPTUALES</w:t>
            </w:r>
          </w:p>
          <w:p w:rsidR="00000000" w:rsidDel="00000000" w:rsidP="00000000" w:rsidRDefault="00000000" w:rsidRPr="00000000" w14:paraId="000000E9">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Audiencia</w:t>
            </w:r>
          </w:p>
          <w:p w:rsidR="00000000" w:rsidDel="00000000" w:rsidP="00000000" w:rsidRDefault="00000000" w:rsidRPr="00000000" w14:paraId="000000EA">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Terror</w:t>
            </w:r>
          </w:p>
          <w:p w:rsidR="00000000" w:rsidDel="00000000" w:rsidP="00000000" w:rsidRDefault="00000000" w:rsidRPr="00000000" w14:paraId="000000EB">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Videojuegos.</w:t>
            </w:r>
          </w:p>
          <w:p w:rsidR="00000000" w:rsidDel="00000000" w:rsidP="00000000" w:rsidRDefault="00000000" w:rsidRPr="00000000" w14:paraId="000000EC">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Cuento</w:t>
            </w:r>
          </w:p>
          <w:p w:rsidR="00000000" w:rsidDel="00000000" w:rsidP="00000000" w:rsidRDefault="00000000" w:rsidRPr="00000000" w14:paraId="000000E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E">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PROCEDIMENTALES</w:t>
            </w:r>
          </w:p>
          <w:p w:rsidR="00000000" w:rsidDel="00000000" w:rsidP="00000000" w:rsidRDefault="00000000" w:rsidRPr="00000000" w14:paraId="000000EF">
            <w:pPr>
              <w:spacing w:line="276" w:lineRule="auto"/>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0F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Identificar las características del género del terror.</w:t>
            </w:r>
          </w:p>
          <w:p w:rsidR="00000000" w:rsidDel="00000000" w:rsidP="00000000" w:rsidRDefault="00000000" w:rsidRPr="00000000" w14:paraId="000000F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Conocer los principales exponentes.</w:t>
            </w:r>
          </w:p>
          <w:p w:rsidR="00000000" w:rsidDel="00000000" w:rsidP="00000000" w:rsidRDefault="00000000" w:rsidRPr="00000000" w14:paraId="000000F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Jugar colaborativamente con los demás.</w:t>
            </w:r>
          </w:p>
          <w:p w:rsidR="00000000" w:rsidDel="00000000" w:rsidP="00000000" w:rsidRDefault="00000000" w:rsidRPr="00000000" w14:paraId="000000F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Reflexionar entorno a los efectos que el género tiene en la audiencia.</w:t>
            </w:r>
          </w:p>
          <w:p w:rsidR="00000000" w:rsidDel="00000000" w:rsidP="00000000" w:rsidRDefault="00000000" w:rsidRPr="00000000" w14:paraId="000000F4">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ACTITUDINALES</w:t>
            </w:r>
          </w:p>
          <w:p w:rsidR="00000000" w:rsidDel="00000000" w:rsidP="00000000" w:rsidRDefault="00000000" w:rsidRPr="00000000" w14:paraId="000000F5">
            <w:pPr>
              <w:ind w:left="36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Empatizar con otros y sus creencias respecto a sus miedos.</w:t>
            </w:r>
          </w:p>
        </w:tc>
        <w:tc>
          <w:tcPr/>
          <w:p w:rsidR="00000000" w:rsidDel="00000000" w:rsidP="00000000" w:rsidRDefault="00000000" w:rsidRPr="00000000" w14:paraId="000000F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9">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INICIO</w:t>
            </w:r>
          </w:p>
          <w:p w:rsidR="00000000" w:rsidDel="00000000" w:rsidP="00000000" w:rsidRDefault="00000000" w:rsidRPr="00000000" w14:paraId="000000F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10’ La clase comenzará con la activación de conocimientos previos: se les preguntará por la clase anterior, ¿recuerdan qué hicimos en la clase anterior? ¿Les contaron a sus padres acerca de los cortometrajes de terror que vimos? Recordarán de qué se trataba el género del terror y cuales eran sus principales características.</w:t>
            </w:r>
          </w:p>
          <w:p w:rsidR="00000000" w:rsidDel="00000000" w:rsidP="00000000" w:rsidRDefault="00000000" w:rsidRPr="00000000" w14:paraId="000000F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C">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DESARROLLO</w:t>
            </w:r>
          </w:p>
          <w:p w:rsidR="00000000" w:rsidDel="00000000" w:rsidP="00000000" w:rsidRDefault="00000000" w:rsidRPr="00000000" w14:paraId="000000FD">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70’ Se realizará una presentación en la que se profundizará un poco más en el género del terror, sus características, Autores del género, películas y juegos. Luego, se les entregará una copia del cuento de Edgar Allan Poe “Corazón delator” para que luego de leerlo en primera instancia en voz baja y luego en conjunto, se reúnan en parejas para responder las siguientes preguntas: </w:t>
            </w:r>
          </w:p>
          <w:p w:rsidR="00000000" w:rsidDel="00000000" w:rsidP="00000000" w:rsidRDefault="00000000" w:rsidRPr="00000000" w14:paraId="000000FE">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qué se titula "Corazón Delator"?</w:t>
            </w:r>
          </w:p>
          <w:p w:rsidR="00000000" w:rsidDel="00000000" w:rsidP="00000000" w:rsidRDefault="00000000" w:rsidRPr="00000000" w14:paraId="000000FF">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0">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-¿Cómo se comporta el protagonista?</w:t>
            </w:r>
          </w:p>
          <w:p w:rsidR="00000000" w:rsidDel="00000000" w:rsidP="00000000" w:rsidRDefault="00000000" w:rsidRPr="00000000" w14:paraId="00000101">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2">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-¿Cómo se intensifica el terror y el miedo en la obra? Describe los elementos.</w:t>
            </w:r>
          </w:p>
          <w:p w:rsidR="00000000" w:rsidDel="00000000" w:rsidP="00000000" w:rsidRDefault="00000000" w:rsidRPr="00000000" w14:paraId="00000103">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4">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-¿Qué sensación te produjo la obra? ¿Te dio miedo? ¿No? ¿Por qué?</w:t>
            </w:r>
          </w:p>
          <w:p w:rsidR="00000000" w:rsidDel="00000000" w:rsidP="00000000" w:rsidRDefault="00000000" w:rsidRPr="00000000" w14:paraId="00000105">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6">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Luego de discutir las preguntas, la profesora les indicará la segunda actividad, que será jugar “Slender” un juego de terror, les preguntará si conocen el juego y el estudiante que lo conozca deberá explicarle a los demás de qué se trata. -si se juega a distancia por el contexto covid, será la profesora quien juegue con las indicaciones de los estudiantes, si se juega en la sala de clases, al azar se elegirán dos estudiantes que jueguen con las indicaciones de sus compañeros.- luego de jugar, los estudiantes reflexionaran sobre las siguientes preguntas:</w:t>
            </w:r>
          </w:p>
          <w:p w:rsidR="00000000" w:rsidDel="00000000" w:rsidP="00000000" w:rsidRDefault="00000000" w:rsidRPr="00000000" w14:paraId="00000107">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8">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 dio miedo?</w:t>
            </w:r>
          </w:p>
          <w:p w:rsidR="00000000" w:rsidDel="00000000" w:rsidP="00000000" w:rsidRDefault="00000000" w:rsidRPr="00000000" w14:paraId="00000109">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qué?</w:t>
            </w:r>
          </w:p>
          <w:p w:rsidR="00000000" w:rsidDel="00000000" w:rsidP="00000000" w:rsidRDefault="00000000" w:rsidRPr="00000000" w14:paraId="0000010A">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B">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¿Qué similitud tiene el videojuego con la lectura del cuento "Corazón Delator"?</w:t>
            </w:r>
          </w:p>
          <w:p w:rsidR="00000000" w:rsidDel="00000000" w:rsidP="00000000" w:rsidRDefault="00000000" w:rsidRPr="00000000" w14:paraId="0000010C">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D">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¿Logran el mismo efecto en la audiencia?</w:t>
            </w:r>
          </w:p>
          <w:p w:rsidR="00000000" w:rsidDel="00000000" w:rsidP="00000000" w:rsidRDefault="00000000" w:rsidRPr="00000000" w14:paraId="0000010E">
            <w:pPr>
              <w:ind w:left="1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F">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 CIERRE</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10’ Como cierre, se reflexionará sobre la importancia que tiene para el género el efecto que provoca en la audiencia y como pudieron visualizar esto a través de la lectura del cuento y el juego.</w:t>
            </w:r>
          </w:p>
          <w:p w:rsidR="00000000" w:rsidDel="00000000" w:rsidP="00000000" w:rsidRDefault="00000000" w:rsidRPr="00000000" w14:paraId="00000111">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1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(Depende del contexto) En contexto pandemia se utilizará una herramienta de internet, como Teams, GoogleMeet, Zoom para realizar la clase con los estudiantes.</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 no:</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Pizarrón.</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Plumones.</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Borrador</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Presentación Prezi sobre el terror. </w:t>
            </w:r>
            <w:r w:rsidDel="00000000" w:rsidR="00000000" w:rsidRPr="00000000">
              <w:rPr>
                <w:rFonts w:ascii="Arial Narrow" w:cs="Arial Narrow" w:eastAsia="Arial Narrow" w:hAnsi="Arial Narrow"/>
                <w:color w:val="ff0000"/>
                <w:sz w:val="22"/>
                <w:szCs w:val="22"/>
                <w:rtl w:val="0"/>
              </w:rPr>
              <w:t xml:space="preserve">(Anexo 4)</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Cuento “Corazón Delator” de Edgar Allan Poe </w:t>
            </w:r>
            <w:r w:rsidDel="00000000" w:rsidR="00000000" w:rsidRPr="00000000">
              <w:rPr>
                <w:rFonts w:ascii="Arial Narrow" w:cs="Arial Narrow" w:eastAsia="Arial Narrow" w:hAnsi="Arial Narrow"/>
                <w:color w:val="ff0000"/>
                <w:sz w:val="22"/>
                <w:szCs w:val="22"/>
                <w:rtl w:val="0"/>
              </w:rPr>
              <w:t xml:space="preserve">(Anexo 5)</w:t>
            </w: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Juego Slender </w:t>
            </w:r>
            <w:r w:rsidDel="00000000" w:rsidR="00000000" w:rsidRPr="00000000">
              <w:rPr>
                <w:rFonts w:ascii="Arial Narrow" w:cs="Arial Narrow" w:eastAsia="Arial Narrow" w:hAnsi="Arial Narrow"/>
                <w:color w:val="ff0000"/>
                <w:sz w:val="22"/>
                <w:szCs w:val="22"/>
                <w:rtl w:val="0"/>
              </w:rPr>
              <w:t xml:space="preserve">(Anexo 6)</w:t>
            </w:r>
            <w:r w:rsidDel="00000000" w:rsidR="00000000" w:rsidRPr="00000000">
              <w:rPr>
                <w:rtl w:val="0"/>
              </w:rPr>
            </w:r>
          </w:p>
        </w:tc>
        <w:tc>
          <w:tcPr/>
          <w:p w:rsidR="00000000" w:rsidDel="00000000" w:rsidP="00000000" w:rsidRDefault="00000000" w:rsidRPr="00000000" w14:paraId="0000011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E">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F">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TIPO DE EVALUACIÓN</w:t>
            </w:r>
          </w:p>
          <w:p w:rsidR="00000000" w:rsidDel="00000000" w:rsidP="00000000" w:rsidRDefault="00000000" w:rsidRPr="00000000" w14:paraId="00000120">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Formativa.</w:t>
            </w:r>
          </w:p>
          <w:p w:rsidR="00000000" w:rsidDel="00000000" w:rsidP="00000000" w:rsidRDefault="00000000" w:rsidRPr="00000000" w14:paraId="00000121">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AGENTE EVALUATIVO</w:t>
            </w:r>
          </w:p>
          <w:p w:rsidR="00000000" w:rsidDel="00000000" w:rsidP="00000000" w:rsidRDefault="00000000" w:rsidRPr="00000000" w14:paraId="00000122">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23">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Heteroevaluación</w:t>
            </w:r>
          </w:p>
          <w:p w:rsidR="00000000" w:rsidDel="00000000" w:rsidP="00000000" w:rsidRDefault="00000000" w:rsidRPr="00000000" w14:paraId="00000124">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25">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INSTRUMENTO EVALUATIVO::</w:t>
            </w:r>
          </w:p>
          <w:p w:rsidR="00000000" w:rsidDel="00000000" w:rsidP="00000000" w:rsidRDefault="00000000" w:rsidRPr="00000000" w14:paraId="00000126">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Indicadores de logros: </w:t>
            </w:r>
          </w:p>
          <w:p w:rsidR="00000000" w:rsidDel="00000000" w:rsidP="00000000" w:rsidRDefault="00000000" w:rsidRPr="00000000" w14:paraId="00000127">
            <w:pPr>
              <w:ind w:left="720" w:firstLine="0"/>
              <w:jc w:val="both"/>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Respecto al cuento:</w:t>
            </w:r>
          </w:p>
          <w:p w:rsidR="00000000" w:rsidDel="00000000" w:rsidP="00000000" w:rsidRDefault="00000000" w:rsidRPr="00000000" w14:paraId="00000128">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qué se titula "Corazón Delator"?</w:t>
            </w:r>
          </w:p>
          <w:p w:rsidR="00000000" w:rsidDel="00000000" w:rsidP="00000000" w:rsidRDefault="00000000" w:rsidRPr="00000000" w14:paraId="00000129">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espera que relacionen el título con la historia.</w:t>
            </w:r>
          </w:p>
          <w:p w:rsidR="00000000" w:rsidDel="00000000" w:rsidP="00000000" w:rsidRDefault="00000000" w:rsidRPr="00000000" w14:paraId="0000012A">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-¿Cómo se comporta el protagonista?</w:t>
            </w:r>
          </w:p>
          <w:p w:rsidR="00000000" w:rsidDel="00000000" w:rsidP="00000000" w:rsidRDefault="00000000" w:rsidRPr="00000000" w14:paraId="0000012B">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espera que el estudiante sea capaz de identificar en la lectura el comportamiento del protagonista.</w:t>
            </w:r>
          </w:p>
          <w:p w:rsidR="00000000" w:rsidDel="00000000" w:rsidP="00000000" w:rsidRDefault="00000000" w:rsidRPr="00000000" w14:paraId="0000012C">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2D">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-¿Cómo se intensifica el terror y el miedo en la obra? Describe los elementos.</w:t>
            </w:r>
          </w:p>
          <w:p w:rsidR="00000000" w:rsidDel="00000000" w:rsidP="00000000" w:rsidRDefault="00000000" w:rsidRPr="00000000" w14:paraId="0000012E">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espera que los estudiantes identifiquen elementos de terror en la obra que tengan que ver con el descubrimiento y el ocultamiento del cadáver.</w:t>
            </w:r>
          </w:p>
          <w:p w:rsidR="00000000" w:rsidDel="00000000" w:rsidP="00000000" w:rsidRDefault="00000000" w:rsidRPr="00000000" w14:paraId="0000012F">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0">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-¿Qué sensación te produjo la obra? ¿Te dio miedo? ¿No? ¿Por qué?</w:t>
            </w:r>
          </w:p>
          <w:p w:rsidR="00000000" w:rsidDel="00000000" w:rsidP="00000000" w:rsidRDefault="00000000" w:rsidRPr="00000000" w14:paraId="00000131">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2">
            <w:pPr>
              <w:ind w:left="360" w:firstLine="0"/>
              <w:jc w:val="both"/>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Respecto al juego:</w:t>
            </w:r>
          </w:p>
          <w:p w:rsidR="00000000" w:rsidDel="00000000" w:rsidP="00000000" w:rsidRDefault="00000000" w:rsidRPr="00000000" w14:paraId="00000133">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4">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 dio miedo?</w:t>
            </w:r>
          </w:p>
          <w:p w:rsidR="00000000" w:rsidDel="00000000" w:rsidP="00000000" w:rsidRDefault="00000000" w:rsidRPr="00000000" w14:paraId="00000135">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¿Por qué?</w:t>
            </w:r>
          </w:p>
          <w:p w:rsidR="00000000" w:rsidDel="00000000" w:rsidP="00000000" w:rsidRDefault="00000000" w:rsidRPr="00000000" w14:paraId="00000136">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7">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Ya sea que sí o que no, los estudiantes responden de manera coherente y fundamentan su respuesta. </w:t>
            </w:r>
          </w:p>
          <w:p w:rsidR="00000000" w:rsidDel="00000000" w:rsidP="00000000" w:rsidRDefault="00000000" w:rsidRPr="00000000" w14:paraId="00000138">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9">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¿Qué similitud tiene el videojuego con la lectura del cuento "Corazón Delator"?</w:t>
            </w:r>
          </w:p>
          <w:p w:rsidR="00000000" w:rsidDel="00000000" w:rsidP="00000000" w:rsidRDefault="00000000" w:rsidRPr="00000000" w14:paraId="0000013A">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B">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espera que el estudiante establezca al menos una relación entre el cuento y el videojuego en cuanto al efecto que tiene el audiencia.</w:t>
            </w:r>
          </w:p>
          <w:p w:rsidR="00000000" w:rsidDel="00000000" w:rsidP="00000000" w:rsidRDefault="00000000" w:rsidRPr="00000000" w14:paraId="0000013C">
            <w:pPr>
              <w:ind w:left="36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D">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¿Logran el mismo efecto en la audiencia?</w:t>
            </w:r>
          </w:p>
          <w:p w:rsidR="00000000" w:rsidDel="00000000" w:rsidP="00000000" w:rsidRDefault="00000000" w:rsidRPr="00000000" w14:paraId="0000013E">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Sea sí o no la respuesta, el estudiante es capaz de fundamentarla.</w:t>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bookmarkStart w:colFirst="0" w:colLast="0" w:name="_gjdgxs" w:id="0"/>
      <w:bookmarkEnd w:id="0"/>
      <w:r w:rsidDel="00000000" w:rsidR="00000000" w:rsidRPr="00000000">
        <w:rPr>
          <w:rtl w:val="0"/>
        </w:rPr>
      </w:r>
    </w:p>
    <w:tbl>
      <w:tblPr>
        <w:tblStyle w:val="Table6"/>
        <w:tblW w:w="13210.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000"/>
      </w:tblPr>
      <w:tblGrid>
        <w:gridCol w:w="6733"/>
        <w:gridCol w:w="6477"/>
        <w:tblGridChange w:id="0">
          <w:tblGrid>
            <w:gridCol w:w="6733"/>
            <w:gridCol w:w="6477"/>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COLEGIO: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NIVEL: 7mo básico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CURSO: 7mo básico</w:t>
            </w:r>
          </w:p>
        </w:tc>
      </w:tr>
      <w:tr>
        <w:trPr>
          <w:trHeight w:val="469" w:hRule="atLeast"/>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56">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O.F. (de la clase): </w:t>
            </w:r>
            <w:r w:rsidDel="00000000" w:rsidR="00000000" w:rsidRPr="00000000">
              <w:rPr>
                <w:rFonts w:ascii="Arial Narrow" w:cs="Arial Narrow" w:eastAsia="Arial Narrow" w:hAnsi="Arial Narrow"/>
                <w:color w:val="000000"/>
                <w:sz w:val="22"/>
                <w:szCs w:val="22"/>
                <w:rtl w:val="0"/>
              </w:rPr>
              <w:t xml:space="preserve">Aplicar los análisis y reflexiones de las clases pasadas en la elaboración de un microcuento de terror para enseñar a otros nuestros miedos y así valorar las creencias de los demás. </w:t>
            </w:r>
            <w:r w:rsidDel="00000000" w:rsidR="00000000" w:rsidRPr="00000000">
              <w:rPr>
                <w:rFonts w:ascii="Arial Narrow" w:cs="Arial Narrow" w:eastAsia="Arial Narrow" w:hAnsi="Arial Narrow"/>
                <w:b w:val="1"/>
                <w:color w:val="000000"/>
                <w:sz w:val="22"/>
                <w:szCs w:val="22"/>
                <w:rtl w:val="0"/>
              </w:rPr>
              <w:t xml:space="preserve">(Clase 3)</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TEMA:    Terror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FECHA DE REALIZACIÓN: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DURACIÓN DE LA CLASE: 90’</w:t>
            </w:r>
          </w:p>
        </w:tc>
      </w:tr>
    </w:tbl>
    <w:p w:rsidR="00000000" w:rsidDel="00000000" w:rsidP="00000000" w:rsidRDefault="00000000" w:rsidRPr="00000000" w14:paraId="0000015C">
      <w:pPr>
        <w:rPr>
          <w:rFonts w:ascii="Arial Narrow" w:cs="Arial Narrow" w:eastAsia="Arial Narrow" w:hAnsi="Arial Narrow"/>
          <w:sz w:val="22"/>
          <w:szCs w:val="22"/>
        </w:rPr>
      </w:pPr>
      <w:r w:rsidDel="00000000" w:rsidR="00000000" w:rsidRPr="00000000">
        <w:rPr>
          <w:rtl w:val="0"/>
        </w:rPr>
      </w:r>
    </w:p>
    <w:tbl>
      <w:tblPr>
        <w:tblStyle w:val="Table7"/>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2410"/>
        <w:gridCol w:w="4536"/>
        <w:gridCol w:w="1656"/>
        <w:gridCol w:w="2596"/>
        <w:tblGridChange w:id="0">
          <w:tblGrid>
            <w:gridCol w:w="2093"/>
            <w:gridCol w:w="2410"/>
            <w:gridCol w:w="4536"/>
            <w:gridCol w:w="1656"/>
            <w:gridCol w:w="2596"/>
          </w:tblGrid>
        </w:tblGridChange>
      </w:tblGrid>
      <w:tr>
        <w:tc>
          <w:tcPr/>
          <w:p w:rsidR="00000000" w:rsidDel="00000000" w:rsidP="00000000" w:rsidRDefault="00000000" w:rsidRPr="00000000" w14:paraId="0000015D">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5E">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OBJETIVOS DE APRENDIZAJE </w:t>
            </w:r>
          </w:p>
          <w:p w:rsidR="00000000" w:rsidDel="00000000" w:rsidP="00000000" w:rsidRDefault="00000000" w:rsidRPr="00000000" w14:paraId="0000015F">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DE LA CLASE</w:t>
            </w:r>
          </w:p>
          <w:p w:rsidR="00000000" w:rsidDel="00000000" w:rsidP="00000000" w:rsidRDefault="00000000" w:rsidRPr="00000000" w14:paraId="00000160">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61">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62">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CONTENIDOS</w:t>
            </w:r>
          </w:p>
        </w:tc>
        <w:tc>
          <w:tcPr/>
          <w:p w:rsidR="00000000" w:rsidDel="00000000" w:rsidP="00000000" w:rsidRDefault="00000000" w:rsidRPr="00000000" w14:paraId="00000163">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64">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ACTIVIDADES</w:t>
            </w:r>
          </w:p>
        </w:tc>
        <w:tc>
          <w:tcPr/>
          <w:p w:rsidR="00000000" w:rsidDel="00000000" w:rsidP="00000000" w:rsidRDefault="00000000" w:rsidRPr="00000000" w14:paraId="00000165">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66">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RECURSOS/ TEXTOS</w:t>
            </w:r>
          </w:p>
        </w:tc>
        <w:tc>
          <w:tcPr/>
          <w:p w:rsidR="00000000" w:rsidDel="00000000" w:rsidP="00000000" w:rsidRDefault="00000000" w:rsidRPr="00000000" w14:paraId="00000167">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68">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EVALUACIÓN</w:t>
            </w:r>
          </w:p>
        </w:tc>
      </w:tr>
      <w:tr>
        <w:tc>
          <w:tcPr/>
          <w:p w:rsidR="00000000" w:rsidDel="00000000" w:rsidP="00000000" w:rsidRDefault="00000000" w:rsidRPr="00000000" w14:paraId="000001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Realizar un microcuento de terror sobre los propios miedos.</w:t>
            </w:r>
          </w:p>
          <w:p w:rsidR="00000000" w:rsidDel="00000000" w:rsidP="00000000" w:rsidRDefault="00000000" w:rsidRPr="00000000" w14:paraId="000001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Ser capaz de identificar el efecto que se quiere provocar en la audiencia..</w:t>
            </w:r>
          </w:p>
          <w:p w:rsidR="00000000" w:rsidDel="00000000" w:rsidP="00000000" w:rsidRDefault="00000000" w:rsidRPr="00000000" w14:paraId="000001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Reconocer concepto de Terror.</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6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0">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CONCEPTUALES</w:t>
            </w:r>
          </w:p>
          <w:p w:rsidR="00000000" w:rsidDel="00000000" w:rsidP="00000000" w:rsidRDefault="00000000" w:rsidRPr="00000000" w14:paraId="00000171">
            <w:pPr>
              <w:ind w:left="9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Género Terror</w:t>
            </w:r>
          </w:p>
          <w:p w:rsidR="00000000" w:rsidDel="00000000" w:rsidP="00000000" w:rsidRDefault="00000000" w:rsidRPr="00000000" w14:paraId="0000017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Microcuento.</w:t>
            </w:r>
          </w:p>
          <w:p w:rsidR="00000000" w:rsidDel="00000000" w:rsidP="00000000" w:rsidRDefault="00000000" w:rsidRPr="00000000" w14:paraId="0000017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5">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PROCEDIMENTALES</w:t>
            </w:r>
          </w:p>
          <w:p w:rsidR="00000000" w:rsidDel="00000000" w:rsidP="00000000" w:rsidRDefault="00000000" w:rsidRPr="00000000" w14:paraId="00000176">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Creación de un microcuento del género del terror. </w:t>
            </w:r>
          </w:p>
          <w:p w:rsidR="00000000" w:rsidDel="00000000" w:rsidP="00000000" w:rsidRDefault="00000000" w:rsidRPr="00000000" w14:paraId="00000177">
            <w:pPr>
              <w:spacing w:line="276"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Evaluación del efecto que tienen los microcuentos de terror.</w:t>
            </w:r>
          </w:p>
          <w:p w:rsidR="00000000" w:rsidDel="00000000" w:rsidP="00000000" w:rsidRDefault="00000000" w:rsidRPr="00000000" w14:paraId="0000017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9">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ACTITUDINALES</w:t>
            </w:r>
          </w:p>
          <w:p w:rsidR="00000000" w:rsidDel="00000000" w:rsidP="00000000" w:rsidRDefault="00000000" w:rsidRPr="00000000" w14:paraId="0000017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Reflexión entorno a los miedos de los demás y empatizar con ellos.</w:t>
            </w:r>
          </w:p>
          <w:p w:rsidR="00000000" w:rsidDel="00000000" w:rsidP="00000000" w:rsidRDefault="00000000" w:rsidRPr="00000000" w14:paraId="0000017C">
            <w:pPr>
              <w:ind w:left="720" w:firstLine="0"/>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7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7F">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INICIO</w:t>
            </w:r>
          </w:p>
          <w:p w:rsidR="00000000" w:rsidDel="00000000" w:rsidP="00000000" w:rsidRDefault="00000000" w:rsidRPr="00000000" w14:paraId="0000018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20’: La clase comenzará con la activación de conocimientos previos. Se le preguntará a los estudiantes qué recuerdan de las clases que han pasado respecto al género del terror. Qué cosas le han gustado del género y que actividad les ha parecido más entretenida. Se les preguntará sobre sus miedos, si han reflexionado al respecto y qué han hablando con sus familias.</w:t>
            </w:r>
          </w:p>
          <w:p w:rsidR="00000000" w:rsidDel="00000000" w:rsidP="00000000" w:rsidRDefault="00000000" w:rsidRPr="00000000" w14:paraId="0000018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3">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DESARROLLO</w:t>
            </w:r>
          </w:p>
          <w:p w:rsidR="00000000" w:rsidDel="00000000" w:rsidP="00000000" w:rsidRDefault="00000000" w:rsidRPr="00000000" w14:paraId="00000184">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60’: Se les entregará a los estudiantes las indicaciones del trabajo que van a realizar, lo cual consiste en realizar un microcuento de terror, con extensión entre 100 y 150 palabras, que debe ser acerca de sus propios miedos. Revisaran sus escritos entre pares para recibir retroalimentación en cuanto al efecto que produce su historia y reescribirán el cuento tomando en cuenta la opinión de sus compañeros.</w:t>
            </w:r>
          </w:p>
          <w:p w:rsidR="00000000" w:rsidDel="00000000" w:rsidP="00000000" w:rsidRDefault="00000000" w:rsidRPr="00000000" w14:paraId="00000185">
            <w:pPr>
              <w:ind w:left="1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6">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 CIERRE</w:t>
            </w:r>
          </w:p>
          <w:p w:rsidR="00000000" w:rsidDel="00000000" w:rsidP="00000000" w:rsidRDefault="00000000" w:rsidRPr="00000000" w14:paraId="0000018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10’ Se les entregará las indicaciones para realizar un video en el que relaten su microcuento de “manera terrorífica” (ejemplificando que pueden hacerlo con las luces apagadas y una linterna o con voces extrañas) para que la siguiente clase puedan mostrárselo a sus compañeros. Se espera que el video no dure más de dos minutos.</w:t>
            </w:r>
          </w:p>
        </w:tc>
        <w:tc>
          <w:tcPr/>
          <w:p w:rsidR="00000000" w:rsidDel="00000000" w:rsidP="00000000" w:rsidRDefault="00000000" w:rsidRPr="00000000" w14:paraId="0000018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(Depende del contexto) En contexto pandemia se utilizará una herramienta de internet, como Teams, GoogleMeet, Zoom para realizar la clase con los estudiantes.</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 no:</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Pizarrón.</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Plumones.</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Borrador</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Indicaciones microcuento. </w:t>
            </w:r>
            <w:r w:rsidDel="00000000" w:rsidR="00000000" w:rsidRPr="00000000">
              <w:rPr>
                <w:rFonts w:ascii="Arial Narrow" w:cs="Arial Narrow" w:eastAsia="Arial Narrow" w:hAnsi="Arial Narrow"/>
                <w:color w:val="ff0000"/>
                <w:sz w:val="22"/>
                <w:szCs w:val="22"/>
                <w:rtl w:val="0"/>
              </w:rPr>
              <w:t xml:space="preserve">(Anexo 7)</w:t>
            </w: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Indicaciones video. </w:t>
            </w:r>
            <w:r w:rsidDel="00000000" w:rsidR="00000000" w:rsidRPr="00000000">
              <w:rPr>
                <w:rFonts w:ascii="Arial Narrow" w:cs="Arial Narrow" w:eastAsia="Arial Narrow" w:hAnsi="Arial Narrow"/>
                <w:color w:val="ff0000"/>
                <w:sz w:val="22"/>
                <w:szCs w:val="22"/>
                <w:rtl w:val="0"/>
              </w:rPr>
              <w:t xml:space="preserve">(Anexo 8)</w:t>
            </w:r>
            <w:r w:rsidDel="00000000" w:rsidR="00000000" w:rsidRPr="00000000">
              <w:rPr>
                <w:rtl w:val="0"/>
              </w:rPr>
            </w:r>
          </w:p>
        </w:tc>
        <w:tc>
          <w:tcPr/>
          <w:p w:rsidR="00000000" w:rsidDel="00000000" w:rsidP="00000000" w:rsidRDefault="00000000" w:rsidRPr="00000000" w14:paraId="0000019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5">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6">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TIPO DE EVALUACIÓN</w:t>
            </w:r>
          </w:p>
          <w:p w:rsidR="00000000" w:rsidDel="00000000" w:rsidP="00000000" w:rsidRDefault="00000000" w:rsidRPr="00000000" w14:paraId="00000197">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Formativa.</w:t>
            </w:r>
          </w:p>
          <w:p w:rsidR="00000000" w:rsidDel="00000000" w:rsidP="00000000" w:rsidRDefault="00000000" w:rsidRPr="00000000" w14:paraId="00000198">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AGENTE EVALUATIVO</w:t>
            </w:r>
          </w:p>
          <w:p w:rsidR="00000000" w:rsidDel="00000000" w:rsidP="00000000" w:rsidRDefault="00000000" w:rsidRPr="00000000" w14:paraId="00000199">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Coevaluación y heteroevaluación.</w:t>
            </w:r>
          </w:p>
          <w:p w:rsidR="00000000" w:rsidDel="00000000" w:rsidP="00000000" w:rsidRDefault="00000000" w:rsidRPr="00000000" w14:paraId="0000019A">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B">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INSTRUMENTO EVALUATIVO::</w:t>
            </w:r>
          </w:p>
          <w:p w:rsidR="00000000" w:rsidDel="00000000" w:rsidP="00000000" w:rsidRDefault="00000000" w:rsidRPr="00000000" w14:paraId="0000019C">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D">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Indicadores de logro:</w:t>
            </w:r>
          </w:p>
          <w:p w:rsidR="00000000" w:rsidDel="00000000" w:rsidP="00000000" w:rsidRDefault="00000000" w:rsidRPr="00000000" w14:paraId="0000019E">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9F">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estudiante respetó a sus compañeros al momento de retroalimentar sus escritos:</w:t>
            </w:r>
          </w:p>
          <w:p w:rsidR="00000000" w:rsidDel="00000000" w:rsidP="00000000" w:rsidRDefault="00000000" w:rsidRPr="00000000" w14:paraId="000001A0">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 Se espera respeto de parte de los estudiantes.</w:t>
            </w:r>
          </w:p>
          <w:p w:rsidR="00000000" w:rsidDel="00000000" w:rsidP="00000000" w:rsidRDefault="00000000" w:rsidRPr="00000000" w14:paraId="000001A1">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A2">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estudiante crea un microcuento considerando las características del género.</w:t>
            </w:r>
          </w:p>
          <w:p w:rsidR="00000000" w:rsidDel="00000000" w:rsidP="00000000" w:rsidRDefault="00000000" w:rsidRPr="00000000" w14:paraId="000001A3">
            <w:pPr>
              <w:jc w:val="both"/>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tbl>
      <w:tblPr>
        <w:tblStyle w:val="Table8"/>
        <w:tblW w:w="13210.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000"/>
      </w:tblPr>
      <w:tblGrid>
        <w:gridCol w:w="6733"/>
        <w:gridCol w:w="6477"/>
        <w:tblGridChange w:id="0">
          <w:tblGrid>
            <w:gridCol w:w="6733"/>
            <w:gridCol w:w="6477"/>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COLEGIO: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NOMBRE: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NIVEL: 7mo básico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CURSO: 7mo básico.</w:t>
            </w:r>
          </w:p>
        </w:tc>
      </w:tr>
      <w:tr>
        <w:trPr>
          <w:trHeight w:val="469" w:hRule="atLeast"/>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C0">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sz w:val="22"/>
                <w:szCs w:val="22"/>
                <w:rtl w:val="0"/>
              </w:rPr>
              <w:t xml:space="preserve">O.F. (de la clase): Exponer los microcuentos en sus videos creados en la sesión anterior, realizando una reflexión en torno al género del terror, con la finalidad de valorar la creencia de los demás y empatizar con ellos. </w:t>
            </w:r>
            <w:r w:rsidDel="00000000" w:rsidR="00000000" w:rsidRPr="00000000">
              <w:rPr>
                <w:rFonts w:ascii="Arial Narrow" w:cs="Arial Narrow" w:eastAsia="Arial Narrow" w:hAnsi="Arial Narrow"/>
                <w:b w:val="1"/>
                <w:sz w:val="22"/>
                <w:szCs w:val="22"/>
                <w:rtl w:val="0"/>
              </w:rPr>
              <w:t xml:space="preserve">(Clase 4)</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TEMA:     Terror</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FECHA DE REALIZACIÓN: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DURACIÓN DE LA CLASE: 90’</w:t>
            </w:r>
          </w:p>
        </w:tc>
      </w:tr>
    </w:tbl>
    <w:p w:rsidR="00000000" w:rsidDel="00000000" w:rsidP="00000000" w:rsidRDefault="00000000" w:rsidRPr="00000000" w14:paraId="000001C6">
      <w:pPr>
        <w:rPr>
          <w:rFonts w:ascii="Arial Narrow" w:cs="Arial Narrow" w:eastAsia="Arial Narrow" w:hAnsi="Arial Narrow"/>
          <w:sz w:val="22"/>
          <w:szCs w:val="22"/>
        </w:rPr>
      </w:pPr>
      <w:r w:rsidDel="00000000" w:rsidR="00000000" w:rsidRPr="00000000">
        <w:rPr>
          <w:rtl w:val="0"/>
        </w:rPr>
      </w:r>
    </w:p>
    <w:tbl>
      <w:tblPr>
        <w:tblStyle w:val="Table9"/>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2410"/>
        <w:gridCol w:w="4536"/>
        <w:gridCol w:w="1656"/>
        <w:gridCol w:w="2596"/>
        <w:tblGridChange w:id="0">
          <w:tblGrid>
            <w:gridCol w:w="2093"/>
            <w:gridCol w:w="2410"/>
            <w:gridCol w:w="4536"/>
            <w:gridCol w:w="1656"/>
            <w:gridCol w:w="2596"/>
          </w:tblGrid>
        </w:tblGridChange>
      </w:tblGrid>
      <w:tr>
        <w:tc>
          <w:tcPr/>
          <w:p w:rsidR="00000000" w:rsidDel="00000000" w:rsidP="00000000" w:rsidRDefault="00000000" w:rsidRPr="00000000" w14:paraId="000001C7">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C8">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OBJETIVOS DE APRENDIZAJE </w:t>
            </w:r>
          </w:p>
          <w:p w:rsidR="00000000" w:rsidDel="00000000" w:rsidP="00000000" w:rsidRDefault="00000000" w:rsidRPr="00000000" w14:paraId="000001C9">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DE LA CLASE</w:t>
            </w:r>
          </w:p>
          <w:p w:rsidR="00000000" w:rsidDel="00000000" w:rsidP="00000000" w:rsidRDefault="00000000" w:rsidRPr="00000000" w14:paraId="000001CA">
            <w:pPr>
              <w:jc w:val="cente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CB">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CC">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CONTENIDOS</w:t>
            </w:r>
          </w:p>
        </w:tc>
        <w:tc>
          <w:tcPr/>
          <w:p w:rsidR="00000000" w:rsidDel="00000000" w:rsidP="00000000" w:rsidRDefault="00000000" w:rsidRPr="00000000" w14:paraId="000001CD">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CE">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ACTIVIDADES</w:t>
            </w:r>
          </w:p>
        </w:tc>
        <w:tc>
          <w:tcPr/>
          <w:p w:rsidR="00000000" w:rsidDel="00000000" w:rsidP="00000000" w:rsidRDefault="00000000" w:rsidRPr="00000000" w14:paraId="000001CF">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D0">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RECURSOS/ TEXTOS</w:t>
            </w:r>
          </w:p>
        </w:tc>
        <w:tc>
          <w:tcPr/>
          <w:p w:rsidR="00000000" w:rsidDel="00000000" w:rsidP="00000000" w:rsidRDefault="00000000" w:rsidRPr="00000000" w14:paraId="000001D1">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D2">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EVALUACIÓN</w:t>
            </w:r>
          </w:p>
        </w:tc>
      </w:tr>
      <w:tr>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Realizar una reflexión del texto literario, tomando en cuanta lo trabajado las últimas clases.</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Exponer los textos literarios (videos) para reflexionar acerca de los miedos de los demás y así poder empatizar con ellos.</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D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D8">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CONCEPTUALES</w:t>
            </w:r>
          </w:p>
          <w:p w:rsidR="00000000" w:rsidDel="00000000" w:rsidP="00000000" w:rsidRDefault="00000000" w:rsidRPr="00000000" w14:paraId="000001D9">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Microcuento.</w:t>
            </w:r>
          </w:p>
          <w:p w:rsidR="00000000" w:rsidDel="00000000" w:rsidP="00000000" w:rsidRDefault="00000000" w:rsidRPr="00000000" w14:paraId="000001DA">
            <w:pPr>
              <w:ind w:left="9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Terror</w:t>
            </w:r>
          </w:p>
          <w:p w:rsidR="00000000" w:rsidDel="00000000" w:rsidP="00000000" w:rsidRDefault="00000000" w:rsidRPr="00000000" w14:paraId="000001D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DC">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PROCEDIMENTALES</w:t>
            </w:r>
          </w:p>
          <w:p w:rsidR="00000000" w:rsidDel="00000000" w:rsidP="00000000" w:rsidRDefault="00000000" w:rsidRPr="00000000" w14:paraId="000001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Exposición de los textos literarios creados en la sesión anterior</w:t>
            </w:r>
          </w:p>
          <w:p w:rsidR="00000000" w:rsidDel="00000000" w:rsidP="00000000" w:rsidRDefault="00000000" w:rsidRPr="00000000" w14:paraId="000001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Reflexión entorno al género del terror y lo que produce en los demás.</w:t>
            </w:r>
          </w:p>
          <w:p w:rsidR="00000000" w:rsidDel="00000000" w:rsidP="00000000" w:rsidRDefault="00000000" w:rsidRPr="00000000" w14:paraId="000001DF">
            <w:pPr>
              <w:spacing w:line="276" w:lineRule="auto"/>
              <w:ind w:left="72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1">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ACTITUDINALES</w:t>
            </w:r>
          </w:p>
          <w:p w:rsidR="00000000" w:rsidDel="00000000" w:rsidP="00000000" w:rsidRDefault="00000000" w:rsidRPr="00000000" w14:paraId="000001E2">
            <w:pPr>
              <w:ind w:left="72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3">
            <w:pPr>
              <w:ind w:left="72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Valorar la creencia de los demás y empatizar con ellos.</w:t>
            </w:r>
          </w:p>
          <w:p w:rsidR="00000000" w:rsidDel="00000000" w:rsidP="00000000" w:rsidRDefault="00000000" w:rsidRPr="00000000" w14:paraId="000001E4">
            <w:pPr>
              <w:ind w:left="72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5">
            <w:pPr>
              <w:ind w:left="720" w:firstLine="0"/>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E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8">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INICIO</w:t>
            </w:r>
          </w:p>
          <w:p w:rsidR="00000000" w:rsidDel="00000000" w:rsidP="00000000" w:rsidRDefault="00000000" w:rsidRPr="00000000" w14:paraId="000001E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10’ La clase iniciará con la profesora explicando como se realizarán las presentaciones de los videos: Se verá un video y luego se comentará entre todos.</w:t>
            </w:r>
          </w:p>
          <w:p w:rsidR="00000000" w:rsidDel="00000000" w:rsidP="00000000" w:rsidRDefault="00000000" w:rsidRPr="00000000" w14:paraId="000001E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B">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DESARROLLO</w:t>
            </w:r>
          </w:p>
          <w:p w:rsidR="00000000" w:rsidDel="00000000" w:rsidP="00000000" w:rsidRDefault="00000000" w:rsidRPr="00000000" w14:paraId="000001EC">
            <w:pPr>
              <w:ind w:left="1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50’ Cada estudiante expondrá su video al curso, recibiendo los comentarios de sus compañeros y de la profesora.</w:t>
            </w:r>
          </w:p>
          <w:p w:rsidR="00000000" w:rsidDel="00000000" w:rsidP="00000000" w:rsidRDefault="00000000" w:rsidRPr="00000000" w14:paraId="000001ED">
            <w:pPr>
              <w:ind w:left="1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E">
            <w:pPr>
              <w:ind w:left="16"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EF">
            <w:pPr>
              <w:numPr>
                <w:ilvl w:val="0"/>
                <w:numId w:val="5"/>
              </w:numPr>
              <w:ind w:left="720" w:hanging="360"/>
              <w:rPr>
                <w:sz w:val="22"/>
                <w:szCs w:val="22"/>
              </w:rPr>
            </w:pPr>
            <w:r w:rsidDel="00000000" w:rsidR="00000000" w:rsidRPr="00000000">
              <w:rPr>
                <w:rFonts w:ascii="Arial Narrow" w:cs="Arial Narrow" w:eastAsia="Arial Narrow" w:hAnsi="Arial Narrow"/>
                <w:sz w:val="22"/>
                <w:szCs w:val="22"/>
                <w:rtl w:val="0"/>
              </w:rPr>
              <w:t xml:space="preserve">DE CIERRE</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30’ El cierre de la clase y de la unidad se realizará reflexionando sobre los miedos que los estudiantes mostraron en sus videos (y microcuentos) reflexionando acerca de sus orígenes y cómo cada uno puede ayudar a otro a superarlos y así poder empatizar con ellos. Se les animará a discutir el tema con sus familias.</w:t>
            </w:r>
          </w:p>
          <w:p w:rsidR="00000000" w:rsidDel="00000000" w:rsidP="00000000" w:rsidRDefault="00000000" w:rsidRPr="00000000" w14:paraId="000001F1">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1F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(Depende del contexto) En contexto pandemia se utilizará una herramienta de internet, como Teams, GoogleMeet, Zoom para realizar la clase con los estudiantes.</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 no:</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Pizarrón.</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Plumones.</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Borrador</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Videos creados por los estudiantes con sus microcuentos de terror.</w:t>
            </w:r>
          </w:p>
        </w:tc>
        <w:tc>
          <w:tcPr/>
          <w:p w:rsidR="00000000" w:rsidDel="00000000" w:rsidP="00000000" w:rsidRDefault="00000000" w:rsidRPr="00000000" w14:paraId="000001F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D">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FE">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TIPO DE EVALUACIÓN</w:t>
            </w:r>
          </w:p>
          <w:p w:rsidR="00000000" w:rsidDel="00000000" w:rsidP="00000000" w:rsidRDefault="00000000" w:rsidRPr="00000000" w14:paraId="000001FF">
            <w:pPr>
              <w:ind w:left="36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Sumativa respecto al producto final.</w:t>
            </w:r>
          </w:p>
          <w:p w:rsidR="00000000" w:rsidDel="00000000" w:rsidP="00000000" w:rsidRDefault="00000000" w:rsidRPr="00000000" w14:paraId="00000200">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AGENTE EVALUATIVO</w:t>
            </w:r>
          </w:p>
          <w:p w:rsidR="00000000" w:rsidDel="00000000" w:rsidP="00000000" w:rsidRDefault="00000000" w:rsidRPr="00000000" w14:paraId="00000201">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Heteroevaluación</w:t>
            </w:r>
          </w:p>
          <w:p w:rsidR="00000000" w:rsidDel="00000000" w:rsidP="00000000" w:rsidRDefault="00000000" w:rsidRPr="00000000" w14:paraId="00000202">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203">
            <w:pPr>
              <w:numPr>
                <w:ilvl w:val="0"/>
                <w:numId w:val="5"/>
              </w:numPr>
              <w:ind w:left="720" w:hanging="360"/>
              <w:jc w:val="both"/>
              <w:rPr>
                <w:sz w:val="22"/>
                <w:szCs w:val="22"/>
              </w:rPr>
            </w:pPr>
            <w:r w:rsidDel="00000000" w:rsidR="00000000" w:rsidRPr="00000000">
              <w:rPr>
                <w:rFonts w:ascii="Arial Narrow" w:cs="Arial Narrow" w:eastAsia="Arial Narrow" w:hAnsi="Arial Narrow"/>
                <w:sz w:val="22"/>
                <w:szCs w:val="22"/>
                <w:rtl w:val="0"/>
              </w:rPr>
              <w:t xml:space="preserve">INSTRUMENTO EVALUATIVO::</w:t>
            </w:r>
          </w:p>
          <w:p w:rsidR="00000000" w:rsidDel="00000000" w:rsidP="00000000" w:rsidRDefault="00000000" w:rsidRPr="00000000" w14:paraId="00000204">
            <w:pPr>
              <w:ind w:left="72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205">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Indicadores de logro.</w:t>
            </w:r>
          </w:p>
          <w:p w:rsidR="00000000" w:rsidDel="00000000" w:rsidP="00000000" w:rsidRDefault="00000000" w:rsidRPr="00000000" w14:paraId="00000206">
            <w:pPr>
              <w:ind w:left="72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Rúbrica. </w:t>
            </w:r>
            <w:r w:rsidDel="00000000" w:rsidR="00000000" w:rsidRPr="00000000">
              <w:rPr>
                <w:rFonts w:ascii="Arial Narrow" w:cs="Arial Narrow" w:eastAsia="Arial Narrow" w:hAnsi="Arial Narrow"/>
                <w:color w:val="ff0000"/>
                <w:sz w:val="22"/>
                <w:szCs w:val="22"/>
                <w:rtl w:val="0"/>
              </w:rPr>
              <w:t xml:space="preserve">(Anexo 9)</w:t>
            </w:r>
            <w:r w:rsidDel="00000000" w:rsidR="00000000" w:rsidRPr="00000000">
              <w:rPr>
                <w:rtl w:val="0"/>
              </w:rPr>
            </w:r>
          </w:p>
        </w:tc>
      </w:tr>
    </w:tbl>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sectPr>
      <w:headerReference r:id="rId6" w:type="first"/>
      <w:pgSz w:h="12240" w:w="15840"/>
      <w:pgMar w:bottom="1701" w:top="1701"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Estudiante: Daniela Oliva Valenzuela.</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Profesor: Enzo Romero.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
      <w:numFmt w:val="bullet"/>
      <w:lvlText w:val="-"/>
      <w:lvlJc w:val="left"/>
      <w:pPr>
        <w:ind w:left="793" w:hanging="360"/>
      </w:pPr>
      <w:rPr>
        <w:rFonts w:ascii="Arial" w:cs="Arial" w:eastAsia="Arial" w:hAnsi="Arial"/>
      </w:rPr>
    </w:lvl>
    <w:lvl w:ilvl="1">
      <w:start w:val="1"/>
      <w:numFmt w:val="bullet"/>
      <w:lvlText w:val="o"/>
      <w:lvlJc w:val="left"/>
      <w:pPr>
        <w:ind w:left="1513" w:hanging="360"/>
      </w:pPr>
      <w:rPr>
        <w:rFonts w:ascii="Courier New" w:cs="Courier New" w:eastAsia="Courier New" w:hAnsi="Courier New"/>
      </w:rPr>
    </w:lvl>
    <w:lvl w:ilvl="2">
      <w:start w:val="1"/>
      <w:numFmt w:val="bullet"/>
      <w:lvlText w:val="▪"/>
      <w:lvlJc w:val="left"/>
      <w:pPr>
        <w:ind w:left="2233" w:hanging="360"/>
      </w:pPr>
      <w:rPr>
        <w:rFonts w:ascii="Noto Sans Symbols" w:cs="Noto Sans Symbols" w:eastAsia="Noto Sans Symbols" w:hAnsi="Noto Sans Symbols"/>
      </w:rPr>
    </w:lvl>
    <w:lvl w:ilvl="3">
      <w:start w:val="1"/>
      <w:numFmt w:val="bullet"/>
      <w:lvlText w:val="●"/>
      <w:lvlJc w:val="left"/>
      <w:pPr>
        <w:ind w:left="2953" w:hanging="360"/>
      </w:pPr>
      <w:rPr>
        <w:rFonts w:ascii="Noto Sans Symbols" w:cs="Noto Sans Symbols" w:eastAsia="Noto Sans Symbols" w:hAnsi="Noto Sans Symbols"/>
      </w:rPr>
    </w:lvl>
    <w:lvl w:ilvl="4">
      <w:start w:val="1"/>
      <w:numFmt w:val="bullet"/>
      <w:lvlText w:val="o"/>
      <w:lvlJc w:val="left"/>
      <w:pPr>
        <w:ind w:left="3673" w:hanging="360"/>
      </w:pPr>
      <w:rPr>
        <w:rFonts w:ascii="Courier New" w:cs="Courier New" w:eastAsia="Courier New" w:hAnsi="Courier New"/>
      </w:rPr>
    </w:lvl>
    <w:lvl w:ilvl="5">
      <w:start w:val="1"/>
      <w:numFmt w:val="bullet"/>
      <w:lvlText w:val="▪"/>
      <w:lvlJc w:val="left"/>
      <w:pPr>
        <w:ind w:left="4393" w:hanging="360"/>
      </w:pPr>
      <w:rPr>
        <w:rFonts w:ascii="Noto Sans Symbols" w:cs="Noto Sans Symbols" w:eastAsia="Noto Sans Symbols" w:hAnsi="Noto Sans Symbols"/>
      </w:rPr>
    </w:lvl>
    <w:lvl w:ilvl="6">
      <w:start w:val="1"/>
      <w:numFmt w:val="bullet"/>
      <w:lvlText w:val="●"/>
      <w:lvlJc w:val="left"/>
      <w:pPr>
        <w:ind w:left="5113" w:hanging="360"/>
      </w:pPr>
      <w:rPr>
        <w:rFonts w:ascii="Noto Sans Symbols" w:cs="Noto Sans Symbols" w:eastAsia="Noto Sans Symbols" w:hAnsi="Noto Sans Symbols"/>
      </w:rPr>
    </w:lvl>
    <w:lvl w:ilvl="7">
      <w:start w:val="1"/>
      <w:numFmt w:val="bullet"/>
      <w:lvlText w:val="o"/>
      <w:lvlJc w:val="left"/>
      <w:pPr>
        <w:ind w:left="5833" w:hanging="360"/>
      </w:pPr>
      <w:rPr>
        <w:rFonts w:ascii="Courier New" w:cs="Courier New" w:eastAsia="Courier New" w:hAnsi="Courier New"/>
      </w:rPr>
    </w:lvl>
    <w:lvl w:ilvl="8">
      <w:start w:val="1"/>
      <w:numFmt w:val="bullet"/>
      <w:lvlText w:val="▪"/>
      <w:lvlJc w:val="left"/>
      <w:pPr>
        <w:ind w:left="6553"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433" w:hanging="360"/>
      </w:pPr>
      <w:rPr>
        <w:rFonts w:ascii="Noto Sans Symbols" w:cs="Noto Sans Symbols" w:eastAsia="Noto Sans Symbols" w:hAnsi="Noto Sans Symbols"/>
      </w:rPr>
    </w:lvl>
    <w:lvl w:ilvl="1">
      <w:start w:val="1"/>
      <w:numFmt w:val="bullet"/>
      <w:lvlText w:val="o"/>
      <w:lvlJc w:val="left"/>
      <w:pPr>
        <w:ind w:left="1153" w:hanging="360"/>
      </w:pPr>
      <w:rPr>
        <w:rFonts w:ascii="Courier New" w:cs="Courier New" w:eastAsia="Courier New" w:hAnsi="Courier New"/>
      </w:rPr>
    </w:lvl>
    <w:lvl w:ilvl="2">
      <w:start w:val="1"/>
      <w:numFmt w:val="bullet"/>
      <w:lvlText w:val="▪"/>
      <w:lvlJc w:val="left"/>
      <w:pPr>
        <w:ind w:left="1873" w:hanging="360"/>
      </w:pPr>
      <w:rPr>
        <w:rFonts w:ascii="Noto Sans Symbols" w:cs="Noto Sans Symbols" w:eastAsia="Noto Sans Symbols" w:hAnsi="Noto Sans Symbols"/>
      </w:rPr>
    </w:lvl>
    <w:lvl w:ilvl="3">
      <w:start w:val="1"/>
      <w:numFmt w:val="bullet"/>
      <w:lvlText w:val="●"/>
      <w:lvlJc w:val="left"/>
      <w:pPr>
        <w:ind w:left="2593" w:hanging="360"/>
      </w:pPr>
      <w:rPr>
        <w:rFonts w:ascii="Noto Sans Symbols" w:cs="Noto Sans Symbols" w:eastAsia="Noto Sans Symbols" w:hAnsi="Noto Sans Symbols"/>
      </w:rPr>
    </w:lvl>
    <w:lvl w:ilvl="4">
      <w:start w:val="1"/>
      <w:numFmt w:val="bullet"/>
      <w:lvlText w:val="o"/>
      <w:lvlJc w:val="left"/>
      <w:pPr>
        <w:ind w:left="3313" w:hanging="360"/>
      </w:pPr>
      <w:rPr>
        <w:rFonts w:ascii="Courier New" w:cs="Courier New" w:eastAsia="Courier New" w:hAnsi="Courier New"/>
      </w:rPr>
    </w:lvl>
    <w:lvl w:ilvl="5">
      <w:start w:val="1"/>
      <w:numFmt w:val="bullet"/>
      <w:lvlText w:val="▪"/>
      <w:lvlJc w:val="left"/>
      <w:pPr>
        <w:ind w:left="4033" w:hanging="360"/>
      </w:pPr>
      <w:rPr>
        <w:rFonts w:ascii="Noto Sans Symbols" w:cs="Noto Sans Symbols" w:eastAsia="Noto Sans Symbols" w:hAnsi="Noto Sans Symbols"/>
      </w:rPr>
    </w:lvl>
    <w:lvl w:ilvl="6">
      <w:start w:val="1"/>
      <w:numFmt w:val="bullet"/>
      <w:lvlText w:val="●"/>
      <w:lvlJc w:val="left"/>
      <w:pPr>
        <w:ind w:left="4753" w:hanging="360"/>
      </w:pPr>
      <w:rPr>
        <w:rFonts w:ascii="Noto Sans Symbols" w:cs="Noto Sans Symbols" w:eastAsia="Noto Sans Symbols" w:hAnsi="Noto Sans Symbols"/>
      </w:rPr>
    </w:lvl>
    <w:lvl w:ilvl="7">
      <w:start w:val="1"/>
      <w:numFmt w:val="bullet"/>
      <w:lvlText w:val="o"/>
      <w:lvlJc w:val="left"/>
      <w:pPr>
        <w:ind w:left="5473" w:hanging="360"/>
      </w:pPr>
      <w:rPr>
        <w:rFonts w:ascii="Courier New" w:cs="Courier New" w:eastAsia="Courier New" w:hAnsi="Courier New"/>
      </w:rPr>
    </w:lvl>
    <w:lvl w:ilvl="8">
      <w:start w:val="1"/>
      <w:numFmt w:val="bullet"/>
      <w:lvlText w:val="▪"/>
      <w:lvlJc w:val="left"/>
      <w:pPr>
        <w:ind w:left="619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