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trHeight w:val="703" w:hRule="atLeast"/>
        </w:trPr>
        <w:tc>
          <w:tcPr>
            <w:shd w:fill="dbeef3" w:val="clear"/>
          </w:tcPr>
          <w:p w:rsidR="00000000" w:rsidDel="00000000" w:rsidP="00000000" w:rsidRDefault="00000000" w:rsidRPr="00000000" w14:paraId="00000002">
            <w:pPr>
              <w:spacing w:before="100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Nivel I: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¿Qué son los videojuegos?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03">
            <w:pPr>
              <w:spacing w:after="160" w:before="10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Inicio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6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la clase saludando a los y las estudiantes y preguntándoles cómo están, mientras espera unos minutos a que la mayoría se conecte. Se pregunta si se puede grabar la clase y se carga la presentación.</w:t>
            </w:r>
          </w:p>
          <w:p w:rsidR="00000000" w:rsidDel="00000000" w:rsidP="00000000" w:rsidRDefault="00000000" w:rsidRPr="00000000" w14:paraId="00000005">
            <w:pPr>
              <w:spacing w:after="16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explicando el objetivo de la secuencia didáctica, la metodología a trabajar, como también, se presenta el objetivo de clases. Se </w:t>
            </w:r>
          </w:p>
          <w:p w:rsidR="00000000" w:rsidDel="00000000" w:rsidP="00000000" w:rsidRDefault="00000000" w:rsidRPr="00000000" w14:paraId="00000006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-Se introduce a la temática de la clase a los y las estudiantes a través de una serie de preguntas abiertas dirigidas a activar sus conocimientos previos respecto a los videojuegos: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Activación conocimientos previos: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realizan las siguientes preguntas a los y las estudiantes: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hanging="36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entiendes por el concepto “videojuego”?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hanging="36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¿Conoces algún videojuego? ¿Cuál?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hanging="36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¿Sobre qué trataba a grandes rasgos?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hanging="36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¿Existen tipos de videojuegos? ¿Cuáles?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hanging="36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¿Con qué finalidad utilizas los videojuegos?</w:t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0E">
            <w:pPr>
              <w:spacing w:after="160" w:before="1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-Se presenta a los y las estudiantes las principales características de los videojuegos y algunas de las categorías existentes como, por ejemplo: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  </w:t>
              <w:tab/>
              <w:t xml:space="preserve">Deporte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  </w:t>
              <w:tab/>
              <w:t xml:space="preserve">Lucha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  </w:t>
              <w:tab/>
              <w:t xml:space="preserve">Estrategia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  </w:t>
              <w:tab/>
              <w:t xml:space="preserve">Carrera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  </w:t>
              <w:tab/>
              <w:t xml:space="preserve">Shooter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  </w:t>
              <w:tab/>
              <w:t xml:space="preserve">Aventura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-Se realiza un énfasis en aquellos videojuegos pertenecientes al género de 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Aventura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”. Esta categorización es especificada, considerando en qué se diferencian de los otros géneros propuestos (narrativa-historia).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-Posterior explicación de las características del género de “Aventura”, se solicita a los y las estudiantes que vean el video que será compartido por el o la docente, poniendo énfasis en los personajes que ahí aparecen. El video trata sobre el juego “Horizon Zero Dawn”.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-Luego de ver el video se solicita a los y las estudiantes a que respondan las siguientes preguntas en torno a lo apreciado: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caracteriza a Aloy, la personaje principal?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¿Existen otros personajes? de ser así ¿Qué efectos crees que tienen sobre la personaje principal de la historia?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partir de lo visto en el video ¿De qué crees que se trata el juego?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cuanto al nombre del video “la heroína: Aloy” ¿por qué razón crees que se le describe como heroína?</w:t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1D">
            <w:pPr>
              <w:spacing w:after="160" w:before="10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Cierre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0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El/la docente comienza el cierre de la clase proponiendo la lectura voluntaria de las respuestas.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continuación, se da paso a realizar las siguientes preguntas, las cuales serán respondidas oralmente y de manera voluntaria por los y las estudiantes: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80" w:line="276" w:lineRule="auto"/>
              <w:ind w:left="567" w:right="0" w:hanging="36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otra funcionalidad podrías otorgarles a los videojuegos aparte de entretener?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567" w:right="0" w:hanging="36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Según lo apreciado a lo largo de la sesión ¿Crees que los videojuegos de aventura pueden tener relación con héroes o heroínas? ¿Por qué?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IMPORTANTE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explicita a los y las estudiantes que después de la clase, se hará envío de materiales preparativos para la próxima clase, los cuales son: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Cápsula de video sobre el género narrativo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Cápsula de video sobre el viaje del héroe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Guía de lectura y actividad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Recalcando la importancia de verlos.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83"/>
        <w:tblGridChange w:id="0">
          <w:tblGrid>
            <w:gridCol w:w="14283"/>
          </w:tblGrid>
        </w:tblGridChange>
      </w:tblGrid>
      <w:tr>
        <w:tc>
          <w:tcPr>
            <w:shd w:fill="ebf1dd" w:val="clear"/>
          </w:tcPr>
          <w:p w:rsidR="00000000" w:rsidDel="00000000" w:rsidP="00000000" w:rsidRDefault="00000000" w:rsidRPr="00000000" w14:paraId="00000029">
            <w:pPr>
              <w:spacing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Nivel II: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El género narrativo y el viaje del héroe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2A">
            <w:pPr>
              <w:spacing w:after="200"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Inicio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6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la clase saludando a los y las estudiantes y preguntándoles cómo están, mientras espera unos minutos a que la mayoría se conecte. Se pregunta si se puede grabar la clase y se carga la presentación.</w:t>
            </w:r>
          </w:p>
          <w:p w:rsidR="00000000" w:rsidDel="00000000" w:rsidP="00000000" w:rsidRDefault="00000000" w:rsidRPr="00000000" w14:paraId="0000002C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explicando el objetivo de clases, introduciendo el tema a partir de una serie de preguntas que activen los conocimientos previos que los y las estudiantes posean respecto al género narrativo: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6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Activación conocimientos previos: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¿Conoces algo sobre el género narrativo?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características crees que tiene?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temas se pueden abordar dentro de este tipo de textos?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¿Has leído o visto la historia de un héroe? ¿Cuál?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33">
            <w:pPr>
              <w:spacing w:after="160" w:before="1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34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-El/a profesor/a comienza explicando qué es el género narrativo a grandes rasgos y cuáles son sus principales características, retomando lo planteado en la “Cápsula 1” enviada antes de clases. Para esto se utilizará el material complementario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“Mapa Conceptual (complementario Cápsula 2)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”. Este último recurso estará inserto en el PPT. </w:t>
            </w:r>
          </w:p>
          <w:p w:rsidR="00000000" w:rsidDel="00000000" w:rsidP="00000000" w:rsidRDefault="00000000" w:rsidRPr="00000000" w14:paraId="00000035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-A continuación, se hace énfasis en el elemento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personaje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donde se inserta la noción de “héroe o heroína”. Aquí se considera lo visto en la “Cápsula 2”. Se presenta una definición de lo que es un héroe o heroína para luego dar paso a la explicación respecto a cómo este personaje se transforma en uno/a. Aquí se trabaja con el material complementario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“Conformación Héroe-Heroína (complementario Cápsula 2)”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enviado con anterioridad a los y las estudiantes.</w:t>
            </w:r>
          </w:p>
          <w:p w:rsidR="00000000" w:rsidDel="00000000" w:rsidP="00000000" w:rsidRDefault="00000000" w:rsidRPr="00000000" w14:paraId="00000036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-Posteriormente, se solicita a los y las estudiantes que abran la guía que fue enviada con anticipación, la cual contiene la lectura de la narrativa de un videojuego llamado “Shenmue I”. De igual modo, el o la docente comparte la pantalla con el documento.</w:t>
            </w:r>
          </w:p>
          <w:p w:rsidR="00000000" w:rsidDel="00000000" w:rsidP="00000000" w:rsidRDefault="00000000" w:rsidRPr="00000000" w14:paraId="00000037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-Se realiza una lectura en conjunto del texto y a continuación se pasa a completar la actividad que aparece bajo el texto, la cual consiste en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identificar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qué etapas del viaje del héroe o heroína de las que fueron vistas en clases, aparecen en el texto.</w:t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38">
            <w:pPr>
              <w:spacing w:after="160" w:before="1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Cierre </w:t>
            </w:r>
          </w:p>
          <w:p w:rsidR="00000000" w:rsidDel="00000000" w:rsidP="00000000" w:rsidRDefault="00000000" w:rsidRPr="00000000" w14:paraId="00000039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El/la profesor/a comienza el cierre de la clase solicitando de manera voluntaria algunas de las respuestas. </w:t>
            </w:r>
          </w:p>
          <w:p w:rsidR="00000000" w:rsidDel="00000000" w:rsidP="00000000" w:rsidRDefault="00000000" w:rsidRPr="00000000" w14:paraId="0000003A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-Luego, se plantea la siguiente pregunta para que los y las estudiantes reflexionen: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¿Crees que resulta importante este tipo de escritos para la confección de un videojuego? ¿Por qué?</w:t>
            </w:r>
          </w:p>
          <w:p w:rsidR="00000000" w:rsidDel="00000000" w:rsidP="00000000" w:rsidRDefault="00000000" w:rsidRPr="00000000" w14:paraId="0000003D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81"/>
        <w:tblGridChange w:id="0">
          <w:tblGrid>
            <w:gridCol w:w="14281"/>
          </w:tblGrid>
        </w:tblGridChange>
      </w:tblGrid>
      <w:tr>
        <w:trPr>
          <w:trHeight w:val="562" w:hRule="atLeast"/>
        </w:trPr>
        <w:tc>
          <w:tcPr>
            <w:shd w:fill="d7e3bc" w:val="clear"/>
          </w:tcPr>
          <w:p w:rsidR="00000000" w:rsidDel="00000000" w:rsidP="00000000" w:rsidRDefault="00000000" w:rsidRPr="00000000" w14:paraId="0000004C">
            <w:pPr>
              <w:spacing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Nivel III: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Infiriendo la historia de un videojuego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4D">
            <w:pPr>
              <w:spacing w:after="200"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Inicio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16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la clase saludando a los y las estudiantes y preguntándoles cómo están, mientras espera unos minutos a que la mayoría se conecte. Se pregunta si se puede grabar la clase y se carga la presentación “Nivel III”.</w:t>
            </w:r>
          </w:p>
          <w:p w:rsidR="00000000" w:rsidDel="00000000" w:rsidP="00000000" w:rsidRDefault="00000000" w:rsidRPr="00000000" w14:paraId="0000004F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explicando el objetivo de clases, introduciendo el tema a partir de una serie de preguntas que activen los conocimientos previos que los y las estudiantes posean respecto al género narrativo, el héroe/heroína y su relación con los videojuegos: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Activación conocimientos previos: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recuerdas del género narrativo?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¿Cómo se podría relacionar este género con los videojuegos?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es un héroe o heroína?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/>
          <w:p w:rsidR="00000000" w:rsidDel="00000000" w:rsidP="00000000" w:rsidRDefault="00000000" w:rsidRPr="00000000" w14:paraId="00000055">
            <w:pPr>
              <w:spacing w:after="100" w:before="10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-Luego de la activación de conocimientos previos, el o la docente realiza una breve intervención relacionada con la actividad que deberán hacer los y las estudiantes durante la clase, que tiene relación con llevar a cabo un proceso de escritura.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-Se da paso a mostrar el video adjuntado en la presentación, el cual corresponde al tráiler de un videojuego que aún no es estrenado y que se denomina “Returnal”.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 partir del video, se les plantea a los y las estudiantes la siguiente premisa sobre la cual deberán trabajar la producción de su texto: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pasaría si el creador del videojuego te dice que el final de la historia debes inventarla tú?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guiar la construcción del texto, el o la docente planteará las siguientes preguntas: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¿Cómo es el mundo presentado? ¿sería así durante todo el juego o cambiaría?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función crees que cumplirían los monstruos?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rol crees que tiene la mujer en la historia? ¿podría ser una heroína?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tipo de personajes podrían ser parte de la historia?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otros acontecimientos podrían ocurrirle a la mujer?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-Luego de responder las preguntas, se espera que los y las estudiantes redacten un texto breve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más de una página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que denote el uso de las respuestas dadas anteriormente como también, de las fases del héroe o heroína vistas en la clase anterior.</w:t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5F">
            <w:pPr>
              <w:spacing w:after="200" w:before="1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Cierre:</w:t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-Se les solicita a los y las estudiantes que deben enviar el trabajo a la o el docente por correo.</w:t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Luego, se realizan las siguientes preguntas para resolver de manera abierta con el curso: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¿Podemos ocupar los videojuegos para realizar actividades del colegio? ¿Cuáles actividades?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responder las preguntas guías dadas por el o la profesora has trabajado tu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creatividad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¿Te ha gustado? ¿Por qué?</w:t>
            </w:r>
          </w:p>
        </w:tc>
      </w:tr>
    </w:tbl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81"/>
        <w:tblGridChange w:id="0">
          <w:tblGrid>
            <w:gridCol w:w="14281"/>
          </w:tblGrid>
        </w:tblGridChange>
      </w:tblGrid>
      <w:tr>
        <w:tc>
          <w:tcPr>
            <w:shd w:fill="f1ebdd" w:val="clear"/>
          </w:tcPr>
          <w:p w:rsidR="00000000" w:rsidDel="00000000" w:rsidP="00000000" w:rsidRDefault="00000000" w:rsidRPr="00000000" w14:paraId="0000006F">
            <w:pPr>
              <w:spacing w:before="10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Nivel IV: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Planifiquemos la historia de un videojuego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71">
            <w:pPr>
              <w:spacing w:after="200" w:before="10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Inicio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6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la clase saludando a los y las estudiantes y preguntándoles cómo están, mientras espera unos minutos a que la mayoría se conecte. Se pregunta si se puede grabar la clase y se carga la presentación “Nivel IV”.</w:t>
            </w:r>
          </w:p>
          <w:p w:rsidR="00000000" w:rsidDel="00000000" w:rsidP="00000000" w:rsidRDefault="00000000" w:rsidRPr="00000000" w14:paraId="00000073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explicando el objetivo de clases, introduciendo el tema a partir de una serie de preguntas que activen los conocimientos previos que los y las estudiantes posean respecto al proceso de planificación de la escritura: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00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Activación conocimientos previos: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realizan las siguientes preguntas a los/as alumnos/as: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es la planificación de un texto?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¿Conocen las fases de la escritura de un texto? ¿Cuáles son?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procesos realizas antes de comenzar a escribir un texto?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7B">
            <w:pPr>
              <w:spacing w:after="160" w:before="10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-El/la docente realiza una clase expositiva en donde les explica a los y las estudiantes la primera fase del proceso de escritura de un texto, que es: </w:t>
            </w:r>
          </w:p>
          <w:p w:rsidR="00000000" w:rsidDel="00000000" w:rsidP="00000000" w:rsidRDefault="00000000" w:rsidRPr="00000000" w14:paraId="0000007D">
            <w:pPr>
              <w:spacing w:after="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1.- Planificación: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Determinar el tema que desarrollarás en tu texto;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Recopilar información acerca de ese tema;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Organizar esa información.</w:t>
            </w:r>
          </w:p>
          <w:p w:rsidR="00000000" w:rsidDel="00000000" w:rsidP="00000000" w:rsidRDefault="00000000" w:rsidRPr="00000000" w14:paraId="00000082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Retomando así la información entregada a través de la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Cápsula de video n°3.</w:t>
            </w:r>
          </w:p>
          <w:p w:rsidR="00000000" w:rsidDel="00000000" w:rsidP="00000000" w:rsidRDefault="00000000" w:rsidRPr="00000000" w14:paraId="00000084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-Posteriormente, se da paso a presentar la tabla de planificación creada por el o la docente que fue enviada antes de clases. Se explican los puntos que en ella aparecen y qué es lo que deben realizar durante esta clase.</w:t>
            </w:r>
          </w:p>
          <w:p w:rsidR="00000000" w:rsidDel="00000000" w:rsidP="00000000" w:rsidRDefault="00000000" w:rsidRPr="00000000" w14:paraId="00000086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-Completada la tabla, los y las estudiantes comienzan a realizar un resumen (solicitado en la misma tabla de planificación) donde den cuenta del orden de su texto, es decir, donde se de cuenta de la introducción, el desarrollo y el desenlace y qué problemática insertarán en cada fase.</w:t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87">
            <w:pPr>
              <w:spacing w:after="160" w:before="10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Cierre: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-Para culminar, se realizan las siguientes preguntas abiertas al curso para responder voluntariamente: 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¿Crees que es importante planificar un texto antes de escribirlo? ¿por qué?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les pareció la tabla de planificación entrega por el/la profesor/a?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fue lo más entretenido de la clase?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Dando fin así a la cuarta sesión.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81"/>
        <w:tblGridChange w:id="0">
          <w:tblGrid>
            <w:gridCol w:w="14281"/>
          </w:tblGrid>
        </w:tblGridChange>
      </w:tblGrid>
      <w:tr>
        <w:tc>
          <w:tcPr>
            <w:shd w:fill="fdeada" w:val="clear"/>
          </w:tcPr>
          <w:p w:rsidR="00000000" w:rsidDel="00000000" w:rsidP="00000000" w:rsidRDefault="00000000" w:rsidRPr="00000000" w14:paraId="00000099">
            <w:pPr>
              <w:spacing w:before="10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Nivel V: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Escribir la historia del juego.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9B">
            <w:pPr>
              <w:spacing w:after="200" w:before="10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Inicio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6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la clase saludando a los y las estudiantes y preguntándoles cómo están, mientras espera unos minutos a que la mayoría se conecte. Se pregunta si se puede grabar la clase y se carga la presentación “Nivel V”, presente en la presentación “Nivel IV”.</w:t>
            </w:r>
          </w:p>
          <w:p w:rsidR="00000000" w:rsidDel="00000000" w:rsidP="00000000" w:rsidRDefault="00000000" w:rsidRPr="00000000" w14:paraId="0000009D">
            <w:pPr>
              <w:spacing w:after="10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explicando el objetivo de clases, introduciendo el tema a partir de una serie de preguntas que activen los conocimientos previos que los y las estudiantes posean respecto al proceso de textualización o escritura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100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Activación conocimiento previo: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realizan las siguientes preguntas a los/as alumnos/as: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es lo más importante que consideras al momento de escribir una historia?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¿Tienes alguna técnica para escribir? ¿Cuál?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procesos realizas al comenzar a escribir un texto?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A5">
            <w:pPr>
              <w:spacing w:after="140" w:before="10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3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-El/la docente realiza una clase expositiva en donde les explica a los alumnos la segunda fase del proceso de escritura de un texto, que es la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textualización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 la información.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Aquí se retoma lo visto en la cápsula de la clase anterior. El o la docente definen en qué consiste a grandes rasgos dicha fase y cómo esta se apoya de la planificación (primera etapa)</w:t>
            </w:r>
          </w:p>
          <w:p w:rsidR="00000000" w:rsidDel="00000000" w:rsidP="00000000" w:rsidRDefault="00000000" w:rsidRPr="00000000" w14:paraId="000000A8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-Aquí se da inicio a la segunda etapa de la construcción de un texto narrativo para un videojuego, comenzando con la textualización a modo de narración de lo que fue planificado en la tabla de la clase anterior.</w:t>
            </w:r>
          </w:p>
          <w:p w:rsidR="00000000" w:rsidDel="00000000" w:rsidP="00000000" w:rsidRDefault="00000000" w:rsidRPr="00000000" w14:paraId="000000AA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AB">
            <w:pPr>
              <w:spacing w:after="140" w:before="10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Cierre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realizan las siguientes preguntas abiertas que serán respondidas voluntariamente: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¿Fue más fácil escribir teniendo una planificación? ¿Por qué?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¿Creías que era posible realizar un videojuego en la clase de Lenguaje? ¿Por qué?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fue lo más entretenido de la clase?</w:t>
            </w:r>
          </w:p>
        </w:tc>
      </w:tr>
    </w:tbl>
    <w:p w:rsidR="00000000" w:rsidDel="00000000" w:rsidP="00000000" w:rsidRDefault="00000000" w:rsidRPr="00000000" w14:paraId="000000B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81"/>
        <w:tblGridChange w:id="0">
          <w:tblGrid>
            <w:gridCol w:w="14281"/>
          </w:tblGrid>
        </w:tblGridChange>
      </w:tblGrid>
      <w:tr>
        <w:tc>
          <w:tcPr>
            <w:shd w:fill="f2dcdb" w:val="clear"/>
          </w:tcPr>
          <w:p w:rsidR="00000000" w:rsidDel="00000000" w:rsidP="00000000" w:rsidRDefault="00000000" w:rsidRPr="00000000" w14:paraId="000000BE">
            <w:pPr>
              <w:spacing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Nivel VI: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Revisión y reescritura del texto narrativo del videojuego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BF">
            <w:pPr>
              <w:spacing w:after="200" w:before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Inicio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160"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la clase saludando a los y las estudiantes y preguntándoles cómo están, mientras espera unos minutos a que la mayoría se conecte. Se pregunta si se puede grabar la clase y se carga la presentación “Nivel VI” presente en el PPT del “Nivel IV”.</w:t>
            </w:r>
          </w:p>
          <w:p w:rsidR="00000000" w:rsidDel="00000000" w:rsidP="00000000" w:rsidRDefault="00000000" w:rsidRPr="00000000" w14:paraId="000000C1">
            <w:pPr>
              <w:spacing w:after="100" w:line="276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-El/la profesor/a comienza explicando el objetivo de clases, introduciendo el tema a partir de una serie de preguntas que activen los conocimientos previos que los y las estudiantes posean respecto al proceso de revisión y reescritura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100" w:line="276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Activación conocimiento previo: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 realizan las siguientes preguntas a los/as alumnos/as: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es lo que entienden por revisión y reescritura?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¿Ahora que leyeron su texto, realizarían algún cambio? ¿Cuál?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¿Conocen alguna plataforma virtual donde se publican textos?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CA">
            <w:pPr>
              <w:spacing w:before="1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</w:t>
            </w:r>
          </w:p>
          <w:p w:rsidR="00000000" w:rsidDel="00000000" w:rsidP="00000000" w:rsidRDefault="00000000" w:rsidRPr="00000000" w14:paraId="000000CB">
            <w:pPr>
              <w:spacing w:after="38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El/la docente realiza una clase expositiva en donde les explica a los alumnos la tercer y última fase del proceso que es: </w:t>
            </w:r>
          </w:p>
          <w:p w:rsidR="00000000" w:rsidDel="00000000" w:rsidP="00000000" w:rsidRDefault="00000000" w:rsidRPr="00000000" w14:paraId="000000CC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1.- Revisión y publicación: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proceso que sigue a la escritura o textualización. Se explicita que aquí se deben realizar los siguientes pasos: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Revisión: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lectura crítica de tu texto, tal como si fueras el lector de tu propio escrito.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Reescritura: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mejoras del texto, recogiendo las ideas de tu revisión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567" w:right="0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valorar tu texto, “ponerle una nota”. Esta etapa también pueden cumplirla otras personas: el lector que te propusiste, o bien, alguno de tus profesores</w:t>
            </w:r>
          </w:p>
          <w:p w:rsidR="00000000" w:rsidDel="00000000" w:rsidP="00000000" w:rsidRDefault="00000000" w:rsidRPr="00000000" w14:paraId="000000D1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1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-El o la docente da inicio a la etapa final de la construcción de un texto narrativo para un video juego. Se solicita que los/as estudiantes que revisen la corrección que ha entregado el profesor o profesora acerca de su textualización del escrito. Con esta rúbrica deberán de reescribir lo corregido por el/la docente, tomando en consideración las mejoras propuestas.</w:t>
            </w:r>
          </w:p>
          <w:p w:rsidR="00000000" w:rsidDel="00000000" w:rsidP="00000000" w:rsidRDefault="00000000" w:rsidRPr="00000000" w14:paraId="000000D3">
            <w:pPr>
              <w:spacing w:after="1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-El o la docente especificarán que el trabajo final debe ser entregado la semana siguiente.</w:t>
            </w:r>
          </w:p>
        </w:tc>
      </w:tr>
      <w:tr>
        <w:trPr>
          <w:trHeight w:val="798" w:hRule="atLeast"/>
        </w:trPr>
        <w:tc>
          <w:tcPr/>
          <w:p w:rsidR="00000000" w:rsidDel="00000000" w:rsidP="00000000" w:rsidRDefault="00000000" w:rsidRPr="00000000" w14:paraId="000000D4">
            <w:pPr>
              <w:spacing w:before="10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Cierre (10 minutos):</w:t>
            </w:r>
          </w:p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10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finalizar la secuencia, se realizan preguntas abiertas a los y las estudiantes, quienes deben responder de manera voluntaria: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¿Te gustó la experiencia de escribir la historia de videojuego?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¿Qué fue lo más difícil de la secuencia didáctica?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¿Cuál fue tu parte favorita de la actividad?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¿Cómo consideras que fue tu trabajo en la realización de la actividad?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1701" w:top="113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0" w:hanging="360"/>
      </w:pPr>
      <w:rPr>
        <w:rFonts w:ascii="Courier New" w:cs="Courier New" w:eastAsia="Courier New" w:hAnsi="Courier New"/>
        <w:b w:val="1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0" w:hanging="360"/>
      </w:pPr>
      <w:rPr/>
    </w:lvl>
    <w:lvl w:ilvl="2">
      <w:start w:val="1"/>
      <w:numFmt w:val="lowerRoman"/>
      <w:lvlText w:val="%3."/>
      <w:lvlJc w:val="right"/>
      <w:pPr>
        <w:ind w:left="1940" w:hanging="180"/>
      </w:pPr>
      <w:rPr/>
    </w:lvl>
    <w:lvl w:ilvl="3">
      <w:start w:val="1"/>
      <w:numFmt w:val="decimal"/>
      <w:lvlText w:val="%4."/>
      <w:lvlJc w:val="left"/>
      <w:pPr>
        <w:ind w:left="2660" w:hanging="360"/>
      </w:pPr>
      <w:rPr/>
    </w:lvl>
    <w:lvl w:ilvl="4">
      <w:start w:val="1"/>
      <w:numFmt w:val="lowerLetter"/>
      <w:lvlText w:val="%5."/>
      <w:lvlJc w:val="left"/>
      <w:pPr>
        <w:ind w:left="3380" w:hanging="360"/>
      </w:pPr>
      <w:rPr/>
    </w:lvl>
    <w:lvl w:ilvl="5">
      <w:start w:val="1"/>
      <w:numFmt w:val="lowerRoman"/>
      <w:lvlText w:val="%6."/>
      <w:lvlJc w:val="right"/>
      <w:pPr>
        <w:ind w:left="4100" w:hanging="180"/>
      </w:pPr>
      <w:rPr/>
    </w:lvl>
    <w:lvl w:ilvl="6">
      <w:start w:val="1"/>
      <w:numFmt w:val="decimal"/>
      <w:lvlText w:val="%7."/>
      <w:lvlJc w:val="left"/>
      <w:pPr>
        <w:ind w:left="4820" w:hanging="360"/>
      </w:pPr>
      <w:rPr/>
    </w:lvl>
    <w:lvl w:ilvl="7">
      <w:start w:val="1"/>
      <w:numFmt w:val="lowerLetter"/>
      <w:lvlText w:val="%8."/>
      <w:lvlJc w:val="left"/>
      <w:pPr>
        <w:ind w:left="5540" w:hanging="360"/>
      </w:pPr>
      <w:rPr/>
    </w:lvl>
    <w:lvl w:ilvl="8">
      <w:start w:val="1"/>
      <w:numFmt w:val="lowerRoman"/>
      <w:lvlText w:val="%9."/>
      <w:lvlJc w:val="right"/>
      <w:pPr>
        <w:ind w:left="62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0" w:hanging="360"/>
      </w:pPr>
      <w:rPr>
        <w:rFonts w:ascii="Courier New" w:cs="Courier New" w:eastAsia="Courier New" w:hAnsi="Courier New"/>
        <w:b w:val="1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0" w:hanging="360"/>
      </w:pPr>
      <w:rPr/>
    </w:lvl>
    <w:lvl w:ilvl="2">
      <w:start w:val="1"/>
      <w:numFmt w:val="lowerRoman"/>
      <w:lvlText w:val="%3."/>
      <w:lvlJc w:val="right"/>
      <w:pPr>
        <w:ind w:left="1940" w:hanging="180"/>
      </w:pPr>
      <w:rPr/>
    </w:lvl>
    <w:lvl w:ilvl="3">
      <w:start w:val="1"/>
      <w:numFmt w:val="decimal"/>
      <w:lvlText w:val="%4."/>
      <w:lvlJc w:val="left"/>
      <w:pPr>
        <w:ind w:left="2660" w:hanging="360"/>
      </w:pPr>
      <w:rPr/>
    </w:lvl>
    <w:lvl w:ilvl="4">
      <w:start w:val="1"/>
      <w:numFmt w:val="lowerLetter"/>
      <w:lvlText w:val="%5."/>
      <w:lvlJc w:val="left"/>
      <w:pPr>
        <w:ind w:left="3380" w:hanging="360"/>
      </w:pPr>
      <w:rPr/>
    </w:lvl>
    <w:lvl w:ilvl="5">
      <w:start w:val="1"/>
      <w:numFmt w:val="lowerRoman"/>
      <w:lvlText w:val="%6."/>
      <w:lvlJc w:val="right"/>
      <w:pPr>
        <w:ind w:left="4100" w:hanging="180"/>
      </w:pPr>
      <w:rPr/>
    </w:lvl>
    <w:lvl w:ilvl="6">
      <w:start w:val="1"/>
      <w:numFmt w:val="decimal"/>
      <w:lvlText w:val="%7."/>
      <w:lvlJc w:val="left"/>
      <w:pPr>
        <w:ind w:left="4820" w:hanging="360"/>
      </w:pPr>
      <w:rPr/>
    </w:lvl>
    <w:lvl w:ilvl="7">
      <w:start w:val="1"/>
      <w:numFmt w:val="lowerLetter"/>
      <w:lvlText w:val="%8."/>
      <w:lvlJc w:val="left"/>
      <w:pPr>
        <w:ind w:left="5540" w:hanging="360"/>
      </w:pPr>
      <w:rPr/>
    </w:lvl>
    <w:lvl w:ilvl="8">
      <w:start w:val="1"/>
      <w:numFmt w:val="lowerRoman"/>
      <w:lvlText w:val="%9."/>
      <w:lvlJc w:val="right"/>
      <w:pPr>
        <w:ind w:left="626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Courier New" w:cs="Courier New" w:eastAsia="Courier New" w:hAnsi="Courier New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