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1E3"/>
  <w:body>
    <w:p w14:paraId="562CA1F5" w14:textId="77777777" w:rsidR="00242428" w:rsidRDefault="00242428"/>
    <w:p w14:paraId="094E1557" w14:textId="77777777" w:rsidR="00242428" w:rsidRDefault="00CA4889">
      <w:pPr>
        <w:rPr>
          <w:rFonts w:ascii="Twentieth Century" w:eastAsia="Twentieth Century" w:hAnsi="Twentieth Century" w:cs="Twentieth Century"/>
          <w:sz w:val="48"/>
          <w:szCs w:val="48"/>
        </w:rPr>
      </w:pPr>
      <w:r>
        <w:t xml:space="preserve">                                  </w:t>
      </w:r>
      <w:hyperlink r:id="rId6">
        <w:r>
          <w:rPr>
            <w:rFonts w:ascii="Twentieth Century" w:eastAsia="Twentieth Century" w:hAnsi="Twentieth Century" w:cs="Twentieth Century"/>
            <w:color w:val="1155CC"/>
            <w:sz w:val="48"/>
            <w:szCs w:val="48"/>
            <w:u w:val="single"/>
          </w:rPr>
          <w:t>Carta Gantt</w:t>
        </w:r>
      </w:hyperlink>
      <w:hyperlink r:id="rId7">
        <w:r>
          <w:rPr>
            <w:rFonts w:ascii="Twentieth Century" w:eastAsia="Twentieth Century" w:hAnsi="Twentieth Century" w:cs="Twentieth Century"/>
            <w:noProof/>
            <w:color w:val="1155CC"/>
            <w:sz w:val="48"/>
            <w:szCs w:val="48"/>
            <w:u w:val="single"/>
          </w:rPr>
          <w:drawing>
            <wp:inline distT="114300" distB="114300" distL="114300" distR="114300" wp14:anchorId="5DAC2869" wp14:editId="309723E8">
              <wp:extent cx="201257" cy="201257"/>
              <wp:effectExtent l="0" t="0" r="0" b="0"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257" cy="2012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494264" wp14:editId="6284B843">
            <wp:simplePos x="0" y="0"/>
            <wp:positionH relativeFrom="column">
              <wp:posOffset>95252</wp:posOffset>
            </wp:positionH>
            <wp:positionV relativeFrom="paragraph">
              <wp:posOffset>114300</wp:posOffset>
            </wp:positionV>
            <wp:extent cx="733425" cy="1009962"/>
            <wp:effectExtent l="0" t="0" r="0" b="0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9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955C36" w14:textId="77777777" w:rsidR="00242428" w:rsidRDefault="00CA4889">
      <w:pPr>
        <w:jc w:val="both"/>
        <w:rPr>
          <w:rFonts w:ascii="Twentieth Century" w:eastAsia="Twentieth Century" w:hAnsi="Twentieth Century" w:cs="Twentieth Century"/>
          <w:sz w:val="48"/>
          <w:szCs w:val="4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 xml:space="preserve">Instrucciones: </w:t>
      </w:r>
      <w:r>
        <w:rPr>
          <w:rFonts w:ascii="Twentieth Century" w:eastAsia="Twentieth Century" w:hAnsi="Twentieth Century" w:cs="Twentieth Century"/>
          <w:sz w:val="28"/>
          <w:szCs w:val="28"/>
        </w:rPr>
        <w:t xml:space="preserve">A medida que completen las tareas implicadas en la subunidad 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>“Y ahora… ¿Qué hacemos con el planeta?”</w:t>
      </w:r>
      <w:r>
        <w:rPr>
          <w:rFonts w:ascii="Twentieth Century" w:eastAsia="Twentieth Century" w:hAnsi="Twentieth Century" w:cs="Twentieth Century"/>
          <w:sz w:val="28"/>
          <w:szCs w:val="28"/>
        </w:rPr>
        <w:t>, deslicen un ícono de verificación ha</w:t>
      </w:r>
      <w:r>
        <w:rPr>
          <w:rFonts w:ascii="Twentieth Century" w:eastAsia="Twentieth Century" w:hAnsi="Twentieth Century" w:cs="Twentieth Century"/>
          <w:sz w:val="28"/>
          <w:szCs w:val="28"/>
        </w:rPr>
        <w:t>cia la columna “Realizado” según corresponda.</w:t>
      </w:r>
    </w:p>
    <w:p w14:paraId="63FF4088" w14:textId="77777777" w:rsidR="00242428" w:rsidRDefault="00CA4889">
      <w:pPr>
        <w:rPr>
          <w:rFonts w:ascii="Twentieth Century" w:eastAsia="Twentieth Century" w:hAnsi="Twentieth Century" w:cs="Twentieth Century"/>
          <w:i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89DDC8D" wp14:editId="7B22CA83">
            <wp:simplePos x="0" y="0"/>
            <wp:positionH relativeFrom="column">
              <wp:posOffset>3133725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0BFF3C3" wp14:editId="5EF7302B">
            <wp:simplePos x="0" y="0"/>
            <wp:positionH relativeFrom="column">
              <wp:posOffset>1343025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BFFC188" wp14:editId="2DB05087">
            <wp:simplePos x="0" y="0"/>
            <wp:positionH relativeFrom="column">
              <wp:posOffset>4029075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00E27E1" wp14:editId="1A1CBE9A">
            <wp:simplePos x="0" y="0"/>
            <wp:positionH relativeFrom="column">
              <wp:posOffset>2238375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BC8E7F2" wp14:editId="45770C20">
            <wp:simplePos x="0" y="0"/>
            <wp:positionH relativeFrom="column">
              <wp:posOffset>895350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0318FFF8" wp14:editId="7120867C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7D44880" wp14:editId="75EE0DDE">
            <wp:simplePos x="0" y="0"/>
            <wp:positionH relativeFrom="column">
              <wp:posOffset>2686050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489706C4" wp14:editId="64EB76A0">
            <wp:simplePos x="0" y="0"/>
            <wp:positionH relativeFrom="column">
              <wp:posOffset>3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3832C7C5" wp14:editId="0F269CC6">
            <wp:simplePos x="0" y="0"/>
            <wp:positionH relativeFrom="column">
              <wp:posOffset>447675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575900FD" wp14:editId="0C87D86F">
            <wp:simplePos x="0" y="0"/>
            <wp:positionH relativeFrom="column">
              <wp:posOffset>3581400</wp:posOffset>
            </wp:positionH>
            <wp:positionV relativeFrom="paragraph">
              <wp:posOffset>142875</wp:posOffset>
            </wp:positionV>
            <wp:extent cx="376238" cy="43815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2842" t="-4487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5B9518" w14:textId="77777777" w:rsidR="00242428" w:rsidRDefault="00242428"/>
    <w:p w14:paraId="1E73A4F2" w14:textId="77777777" w:rsidR="00242428" w:rsidRDefault="00242428"/>
    <w:tbl>
      <w:tblPr>
        <w:tblStyle w:val="a"/>
        <w:tblW w:w="9390" w:type="dxa"/>
        <w:tblInd w:w="85" w:type="dxa"/>
        <w:tblBorders>
          <w:top w:val="single" w:sz="24" w:space="0" w:color="3C78D8"/>
          <w:left w:val="single" w:sz="24" w:space="0" w:color="3C78D8"/>
          <w:bottom w:val="single" w:sz="24" w:space="0" w:color="3C78D8"/>
          <w:right w:val="single" w:sz="24" w:space="0" w:color="3C78D8"/>
          <w:insideH w:val="single" w:sz="24" w:space="0" w:color="3C78D8"/>
          <w:insideV w:val="single" w:sz="24" w:space="0" w:color="3C78D8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1740"/>
      </w:tblGrid>
      <w:tr w:rsidR="00242428" w14:paraId="09BC8470" w14:textId="77777777">
        <w:trPr>
          <w:trHeight w:val="1050"/>
        </w:trPr>
        <w:tc>
          <w:tcPr>
            <w:tcW w:w="765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889E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sz w:val="48"/>
                <w:szCs w:val="48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FFFFFF"/>
                <w:sz w:val="48"/>
                <w:szCs w:val="48"/>
              </w:rPr>
              <w:t xml:space="preserve">  Tareas</w:t>
            </w:r>
            <w:r>
              <w:rPr>
                <w:rFonts w:ascii="Twentieth Century" w:eastAsia="Twentieth Century" w:hAnsi="Twentieth Century" w:cs="Twentieth Century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74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F1C8" w14:textId="77777777" w:rsidR="00242428" w:rsidRDefault="00CA4889">
            <w:pPr>
              <w:jc w:val="center"/>
              <w:rPr>
                <w:rFonts w:ascii="Twentieth Century" w:eastAsia="Twentieth Century" w:hAnsi="Twentieth Century" w:cs="Twentieth Century"/>
                <w:b/>
                <w:color w:val="FFFFFF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FFFFFF"/>
              </w:rPr>
              <w:t>Realizado</w:t>
            </w: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5286CABA" wp14:editId="181C287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285750</wp:posOffset>
                  </wp:positionV>
                  <wp:extent cx="252413" cy="290274"/>
                  <wp:effectExtent l="0" t="0" r="0" b="0"/>
                  <wp:wrapSquare wrapText="bothSides" distT="114300" distB="114300" distL="114300" distR="11430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l="-2842" t="-4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290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2428" w14:paraId="3519C50C" w14:textId="77777777">
        <w:trPr>
          <w:trHeight w:val="375"/>
        </w:trPr>
        <w:tc>
          <w:tcPr>
            <w:tcW w:w="7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7D0E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i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8"/>
                <w:szCs w:val="28"/>
              </w:rPr>
              <w:t>Fase 1: Aproximarse al género discursivo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36B0" w14:textId="77777777" w:rsidR="00242428" w:rsidRDefault="00242428">
            <w:pPr>
              <w:widowControl w:val="0"/>
              <w:spacing w:line="240" w:lineRule="auto"/>
            </w:pPr>
          </w:p>
        </w:tc>
      </w:tr>
      <w:tr w:rsidR="00242428" w14:paraId="23D66B08" w14:textId="77777777">
        <w:trPr>
          <w:trHeight w:val="1335"/>
        </w:trPr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1F4C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            </w:t>
            </w: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0B488651" wp14:editId="7855904A">
                  <wp:simplePos x="0" y="0"/>
                  <wp:positionH relativeFrom="column">
                    <wp:posOffset>104777</wp:posOffset>
                  </wp:positionH>
                  <wp:positionV relativeFrom="paragraph">
                    <wp:posOffset>104777</wp:posOffset>
                  </wp:positionV>
                  <wp:extent cx="391387" cy="391387"/>
                  <wp:effectExtent l="0" t="0" r="0" b="0"/>
                  <wp:wrapSquare wrapText="bothSides" distT="114300" distB="114300" distL="114300" distR="11430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87" cy="391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227A74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>Conformar Equipos de 5 integrantes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7CD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0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7D23859F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C36E9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56CA2410" w14:textId="77777777" w:rsidR="00242428" w:rsidRDefault="00242428">
            <w:pPr>
              <w:widowControl w:val="0"/>
              <w:spacing w:line="240" w:lineRule="auto"/>
            </w:pPr>
          </w:p>
        </w:tc>
      </w:tr>
      <w:tr w:rsidR="00242428" w14:paraId="02912A7D" w14:textId="77777777">
        <w:trPr>
          <w:trHeight w:val="1335"/>
        </w:trPr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D6FD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           </w:t>
            </w: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058D4FF0" wp14:editId="194050C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206400</wp:posOffset>
                  </wp:positionV>
                  <wp:extent cx="390525" cy="419100"/>
                  <wp:effectExtent l="0" t="0" r="0" b="0"/>
                  <wp:wrapSquare wrapText="bothSides" distT="114300" distB="11430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74893E2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>Leer Guía 0 “¿Qué es un artículo de opinión?”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1533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1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5D9FFF4F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60260A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5E1263F2" w14:textId="77777777" w:rsidR="00242428" w:rsidRDefault="00242428"/>
        </w:tc>
      </w:tr>
      <w:tr w:rsidR="00242428" w14:paraId="19629A39" w14:textId="77777777">
        <w:trPr>
          <w:trHeight w:val="1335"/>
        </w:trPr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9C49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 wp14:anchorId="5367AAAC" wp14:editId="4B0B7428">
                  <wp:simplePos x="0" y="0"/>
                  <wp:positionH relativeFrom="column">
                    <wp:posOffset>104777</wp:posOffset>
                  </wp:positionH>
                  <wp:positionV relativeFrom="paragraph">
                    <wp:posOffset>47627</wp:posOffset>
                  </wp:positionV>
                  <wp:extent cx="390525" cy="419100"/>
                  <wp:effectExtent l="0" t="0" r="0" b="0"/>
                  <wp:wrapSquare wrapText="bothSides" distT="114300" distB="11430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D349B5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>Leer artículo de opinión asignado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5D2D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2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2760AEFC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65892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325BA23" w14:textId="77777777" w:rsidR="00242428" w:rsidRDefault="00242428"/>
        </w:tc>
      </w:tr>
      <w:tr w:rsidR="00242428" w14:paraId="5667343F" w14:textId="77777777">
        <w:tc>
          <w:tcPr>
            <w:tcW w:w="7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3773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i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8"/>
                <w:szCs w:val="28"/>
              </w:rPr>
              <w:t xml:space="preserve">Fase 2: “Analizar críticamente el género discursivo” 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2034" w14:textId="77777777" w:rsidR="00242428" w:rsidRDefault="00242428"/>
        </w:tc>
      </w:tr>
      <w:tr w:rsidR="00242428" w14:paraId="1DA601AB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280E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           </w:t>
            </w:r>
            <w:r>
              <w:rPr>
                <w:noProof/>
              </w:rPr>
              <w:drawing>
                <wp:anchor distT="114300" distB="114300" distL="114300" distR="114300" simplePos="0" relativeHeight="251673600" behindDoc="0" locked="0" layoutInCell="1" hidden="0" allowOverlap="1" wp14:anchorId="1173FD0C" wp14:editId="29BF790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76202</wp:posOffset>
                  </wp:positionV>
                  <wp:extent cx="342900" cy="390525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A992C1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Guía 1: “Desarmando un artículo de opinión” </w:t>
            </w:r>
            <w:r>
              <w:rPr>
                <w:rFonts w:ascii="Twentieth Century" w:eastAsia="Twentieth Century" w:hAnsi="Twentieth Century" w:cs="Twentieth Century"/>
                <w:b/>
                <w:sz w:val="28"/>
                <w:szCs w:val="28"/>
              </w:rPr>
              <w:t>Actividad 1</w:t>
            </w: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BEA5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3"/>
              <w:tblW w:w="615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</w:tblGrid>
            <w:tr w:rsidR="00242428" w14:paraId="2BA86AB6" w14:textId="77777777"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F19331" w14:textId="77777777" w:rsidR="00242428" w:rsidRDefault="002424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77128C87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0E01AEA1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2E2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             </w:t>
            </w: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 wp14:anchorId="31928F7B" wp14:editId="5E973347">
                  <wp:simplePos x="0" y="0"/>
                  <wp:positionH relativeFrom="column">
                    <wp:posOffset>166688</wp:posOffset>
                  </wp:positionH>
                  <wp:positionV relativeFrom="paragraph">
                    <wp:posOffset>76202</wp:posOffset>
                  </wp:positionV>
                  <wp:extent cx="342900" cy="390525"/>
                  <wp:effectExtent l="0" t="0" r="0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0330FB3" w14:textId="77777777" w:rsidR="00242428" w:rsidRDefault="00CA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</w:rPr>
              <w:t xml:space="preserve">Guía 1: “Desarmando un artículo de opinión” </w:t>
            </w:r>
            <w:r>
              <w:rPr>
                <w:rFonts w:ascii="Twentieth Century" w:eastAsia="Twentieth Century" w:hAnsi="Twentieth Century" w:cs="Twentieth Century"/>
                <w:b/>
                <w:sz w:val="28"/>
                <w:szCs w:val="28"/>
              </w:rPr>
              <w:t>Actividad 2</w:t>
            </w:r>
          </w:p>
          <w:p w14:paraId="01EE1754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A811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4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1CB7AAD3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9950A6" w14:textId="77777777" w:rsidR="00242428" w:rsidRDefault="002424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4D21352C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6F32820F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2190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591AB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220670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5DF52B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903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5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2C51AC8E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64E27E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54558094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0586FD2F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608C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D8AA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6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1B88FFCF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CCAB3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71CA6650" w14:textId="77777777" w:rsidR="00242428" w:rsidRDefault="00242428">
            <w:pPr>
              <w:widowControl w:val="0"/>
              <w:spacing w:line="240" w:lineRule="auto"/>
            </w:pPr>
          </w:p>
          <w:p w14:paraId="7CC3FB27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7A8DDBAE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AAD9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1835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7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78C27246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9B66C6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56A6D80C" w14:textId="77777777" w:rsidR="00242428" w:rsidRDefault="00242428">
            <w:pPr>
              <w:widowControl w:val="0"/>
              <w:spacing w:line="240" w:lineRule="auto"/>
            </w:pPr>
          </w:p>
          <w:p w14:paraId="59BB1E7F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030F0E7E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917B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EB7C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8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634DD3BC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A4B8AE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3BC0BC1F" w14:textId="77777777" w:rsidR="00242428" w:rsidRDefault="00242428">
            <w:pPr>
              <w:widowControl w:val="0"/>
              <w:spacing w:line="240" w:lineRule="auto"/>
            </w:pPr>
          </w:p>
          <w:p w14:paraId="6BFDCF85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428" w14:paraId="3DAADEBA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9DE9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D5DEF2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D6B8AA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7727EE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438497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785C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9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1B003C88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043A7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731EDF3B" w14:textId="77777777" w:rsidR="00242428" w:rsidRDefault="00242428">
            <w:pPr>
              <w:widowControl w:val="0"/>
              <w:spacing w:line="240" w:lineRule="auto"/>
            </w:pPr>
          </w:p>
          <w:p w14:paraId="0266D29F" w14:textId="77777777" w:rsidR="00242428" w:rsidRDefault="00242428">
            <w:pPr>
              <w:widowControl w:val="0"/>
              <w:spacing w:line="240" w:lineRule="auto"/>
            </w:pPr>
          </w:p>
        </w:tc>
      </w:tr>
      <w:tr w:rsidR="00242428" w14:paraId="6B0A2CE5" w14:textId="77777777">
        <w:tc>
          <w:tcPr>
            <w:tcW w:w="76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4B8E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726A17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CD697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A1175B" w14:textId="77777777" w:rsidR="00242428" w:rsidRDefault="0024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AFE2" w14:textId="77777777" w:rsidR="00242428" w:rsidRDefault="00242428">
            <w:pPr>
              <w:widowControl w:val="0"/>
              <w:spacing w:line="240" w:lineRule="auto"/>
            </w:pPr>
          </w:p>
          <w:tbl>
            <w:tblPr>
              <w:tblStyle w:val="aa"/>
              <w:tblW w:w="570" w:type="dxa"/>
              <w:tblInd w:w="435" w:type="dxa"/>
              <w:tblBorders>
                <w:top w:val="single" w:sz="8" w:space="0" w:color="3C78D8"/>
                <w:left w:val="single" w:sz="8" w:space="0" w:color="3C78D8"/>
                <w:bottom w:val="single" w:sz="8" w:space="0" w:color="3C78D8"/>
                <w:right w:val="single" w:sz="8" w:space="0" w:color="3C78D8"/>
                <w:insideH w:val="single" w:sz="8" w:space="0" w:color="3C78D8"/>
                <w:insideV w:val="single" w:sz="8" w:space="0" w:color="3C78D8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0"/>
            </w:tblGrid>
            <w:tr w:rsidR="00242428" w14:paraId="1CACFCD9" w14:textId="77777777"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AD6949" w14:textId="77777777" w:rsidR="00242428" w:rsidRDefault="00242428">
                  <w:pPr>
                    <w:widowControl w:val="0"/>
                    <w:spacing w:line="240" w:lineRule="auto"/>
                  </w:pPr>
                </w:p>
              </w:tc>
            </w:tr>
          </w:tbl>
          <w:p w14:paraId="336CD6D1" w14:textId="77777777" w:rsidR="00242428" w:rsidRDefault="00242428">
            <w:pPr>
              <w:widowControl w:val="0"/>
              <w:spacing w:line="240" w:lineRule="auto"/>
            </w:pPr>
          </w:p>
          <w:p w14:paraId="7179DC6D" w14:textId="77777777" w:rsidR="00242428" w:rsidRDefault="00242428">
            <w:pPr>
              <w:widowControl w:val="0"/>
              <w:spacing w:line="240" w:lineRule="auto"/>
            </w:pPr>
          </w:p>
        </w:tc>
      </w:tr>
    </w:tbl>
    <w:p w14:paraId="00692B3B" w14:textId="77777777" w:rsidR="00242428" w:rsidRDefault="00242428"/>
    <w:sectPr w:rsidR="00242428">
      <w:headerReference w:type="default" r:id="rId14"/>
      <w:footerReference w:type="default" r:id="rId15"/>
      <w:pgSz w:w="11909" w:h="16834"/>
      <w:pgMar w:top="1133" w:right="990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58CC" w14:textId="77777777" w:rsidR="00CA4889" w:rsidRDefault="00CA4889">
      <w:pPr>
        <w:spacing w:line="240" w:lineRule="auto"/>
      </w:pPr>
      <w:r>
        <w:separator/>
      </w:r>
    </w:p>
  </w:endnote>
  <w:endnote w:type="continuationSeparator" w:id="0">
    <w:p w14:paraId="1F8C4153" w14:textId="77777777" w:rsidR="00CA4889" w:rsidRDefault="00CA4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8ED1" w14:textId="77777777" w:rsidR="00242428" w:rsidRDefault="00CA4889">
    <w:pPr>
      <w:jc w:val="right"/>
    </w:pPr>
    <w:r>
      <w:fldChar w:fldCharType="begin"/>
    </w:r>
    <w:r>
      <w:instrText>PAGE</w:instrText>
    </w:r>
    <w:r w:rsidR="00874214">
      <w:fldChar w:fldCharType="separate"/>
    </w:r>
    <w:r w:rsidR="008742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1F20" w14:textId="77777777" w:rsidR="00CA4889" w:rsidRDefault="00CA4889">
      <w:pPr>
        <w:spacing w:line="240" w:lineRule="auto"/>
      </w:pPr>
      <w:r>
        <w:separator/>
      </w:r>
    </w:p>
  </w:footnote>
  <w:footnote w:type="continuationSeparator" w:id="0">
    <w:p w14:paraId="134ABB40" w14:textId="77777777" w:rsidR="00CA4889" w:rsidRDefault="00CA4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18CF" w14:textId="77777777" w:rsidR="00242428" w:rsidRDefault="00CA4889">
    <w:pPr>
      <w:jc w:val="right"/>
      <w:rPr>
        <w:rFonts w:ascii="Twentieth Century" w:eastAsia="Twentieth Century" w:hAnsi="Twentieth Century" w:cs="Twentieth Century"/>
        <w:b/>
        <w:sz w:val="24"/>
        <w:szCs w:val="24"/>
      </w:rPr>
    </w:pPr>
    <w:r>
      <w:rPr>
        <w:rFonts w:ascii="Twentieth Century" w:eastAsia="Twentieth Century" w:hAnsi="Twentieth Century" w:cs="Twentieth Century"/>
        <w:b/>
        <w:sz w:val="24"/>
        <w:szCs w:val="24"/>
      </w:rPr>
      <w:t>Unidad 4: La escritura como forma de participación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28"/>
    <w:rsid w:val="00242428"/>
    <w:rsid w:val="00874214"/>
    <w:rsid w:val="00C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86A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blog.editafacil.es/ventajas-del-diagrama-de-gantt-para-gestionar-tu-tiempo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editafacil.es/ventajas-del-diagrama-de-gantt-para-gestionar-tu-tiempo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2020-10-06T15:05:00Z</dcterms:created>
  <dcterms:modified xsi:type="dcterms:W3CDTF">2020-10-06T15:05:00Z</dcterms:modified>
</cp:coreProperties>
</file>