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Guía 2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Tipos de amor y su impacto en la sociedad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Nombre:                                                                         Curso: 8º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TIPOS DE AMOR</w:t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6848"/>
        <w:tblGridChange w:id="0">
          <w:tblGrid>
            <w:gridCol w:w="1980"/>
            <w:gridCol w:w="6848"/>
          </w:tblGrid>
        </w:tblGridChange>
      </w:tblGrid>
      <w:tr>
        <w:trPr>
          <w:trHeight w:val="855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Amor cortés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Este tipo de amor literario es tomado de la época feudal, y es en ese momento histórico donde normalmente es contextualizado.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La mujer se percibe como un ser superior al que se le rinde culto. Ella puede ser cruenta y despiadada al momento de ser cortejada, pero al ceder ante el amor se torna dócil, volviéndose una excelente amante.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El amor no necesariamente es correspondido en estas tramas, así como también no responde a parámetros de respeto a las leyes y costumbres sociales, siendo muy común la presencia de amantes, amores ocultos y prohibidos. También suele presentar los amores imposibles entre clases sociales contrapuestas.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1" w:hRule="atLeast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Amor trágico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 uno de los tipos de amor más utilizados en las creaciones literarias. Los escritores describen relaciones fatídicas marcadas por el dolor y el sufrimiento, y que normalmente terminan en muerte y desolación.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Quizá lo más lamentable de este tipo de amores es el hecho de que los protagonistas no pueden escapar estos, pues hay una especie de designio divino o destino que los ata para encontrarse y acabar destruidos.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En muchos de los casos la fatalidad no solo corresponde a los amantes, sino también a sus familias y allegados. No se sale de un sufrimiento cuando se está entrando en otro.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Amor filial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Este tipo de amor se presenta en la literatura para plasmar el sentimiento existente entre los miembros de una familia, bien sea entre hermanos, entre padres e hijos o viceversa.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No guarda ningún sentido de índole sexual; simplemente representa los fuertes nexos que unen a las personas por medio de la sangre.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partir de los siguientes extractos, rellena los cuadros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"/>
        <w:gridCol w:w="3343"/>
        <w:gridCol w:w="1430"/>
        <w:gridCol w:w="3537"/>
        <w:tblGridChange w:id="0">
          <w:tblGrid>
            <w:gridCol w:w="480"/>
            <w:gridCol w:w="3343"/>
            <w:gridCol w:w="1430"/>
            <w:gridCol w:w="3537"/>
          </w:tblGrid>
        </w:tblGridChange>
      </w:tblGrid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ANÁLISIS: CLASIFICACIÓN Y JUSTIFICACIÓN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D">
            <w:pPr>
              <w:shd w:fill="ffffff" w:val="clear"/>
              <w:spacing w:after="330" w:before="3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“En mi corazón vivirás”</w:t>
            </w:r>
          </w:p>
          <w:p w:rsidR="00000000" w:rsidDel="00000000" w:rsidP="00000000" w:rsidRDefault="00000000" w:rsidRPr="00000000" w14:paraId="0000002E">
            <w:pPr>
              <w:shd w:fill="ffffff" w:val="clear"/>
              <w:spacing w:after="330" w:before="3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Como me apena el verte llorar</w:t>
              <w:br w:type="textWrapping"/>
              <w:t xml:space="preserve">toma mi mano siéntela</w:t>
              <w:br w:type="textWrapping"/>
              <w:t xml:space="preserve">yo te protejo de cualquier cosa</w:t>
              <w:br w:type="textWrapping"/>
              <w:t xml:space="preserve">no llores más aquí estoy</w:t>
              <w:br w:type="textWrapping"/>
              <w:t xml:space="preserve">frágil te vez dulce sensual</w:t>
              <w:br w:type="textWrapping"/>
              <w:t xml:space="preserve">quiero abrazarte te protegeré</w:t>
              <w:br w:type="textWrapping"/>
              <w:t xml:space="preserve">esta fusión es irrompible</w:t>
              <w:br w:type="textWrapping"/>
              <w:t xml:space="preserve">no llores más aquí estoy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after="330" w:before="3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mi corazón tu vivirás</w:t>
              <w:br w:type="textWrapping"/>
              <w:t xml:space="preserve">desde hoy será y para siempre amor</w:t>
              <w:br w:type="textWrapping"/>
              <w:t xml:space="preserve">en mi corazón no importa que dirán</w:t>
              <w:br w:type="textWrapping"/>
              <w:t xml:space="preserve">dentro de mi estarás siempre.</w:t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after="330" w:before="3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Phil Collins, Tarzán (1985)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de amor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Justificación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0" w:hRule="atLeast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Cita clave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Señora, más gentil de lo que sé expresar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Señora, más gentil de lo que sé expresar, / por quien no hago más que gemir y suspirar, / éste, tu fiel amigo, bondadoso y cordial /—seguro lo conoces y adivinarás cuál—, /te dirige y envía la salud que él no tiene:/ jamás tendrá algún bien si de ti no le viene. 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Hace mucho, señora, que intento comprender/ cómo conseguiré decirte mi querer, / mi pensamiento y los fines de mi intención:/ por mensajero o por mi propio corazón;/ por mensajero no me atrevo, temeroso/ de que ello te moleste y resulte enojoso. / Lo dijera yo mismo, pero estoy tan turbado/ por el amor, que, al verte, olvido lo pensado.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Arnaut de Maruelh (1195)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de amor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Justificación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22" w:hRule="atLeast"/>
        </w:trP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Cita clave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Yo te extrañare</w:t>
            </w:r>
          </w:p>
          <w:p w:rsidR="00000000" w:rsidDel="00000000" w:rsidP="00000000" w:rsidRDefault="00000000" w:rsidRPr="00000000" w14:paraId="0000007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Yo te extrañare, </w:t>
            </w:r>
          </w:p>
          <w:p w:rsidR="00000000" w:rsidDel="00000000" w:rsidP="00000000" w:rsidRDefault="00000000" w:rsidRPr="00000000" w14:paraId="0000007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tenlo por seguro, </w:t>
            </w:r>
          </w:p>
          <w:p w:rsidR="00000000" w:rsidDel="00000000" w:rsidP="00000000" w:rsidRDefault="00000000" w:rsidRPr="00000000" w14:paraId="0000007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fueron tantos bellos y malos momentos</w:t>
            </w:r>
          </w:p>
          <w:p w:rsidR="00000000" w:rsidDel="00000000" w:rsidP="00000000" w:rsidRDefault="00000000" w:rsidRPr="00000000" w14:paraId="0000007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que vivimos juntos, </w:t>
            </w:r>
          </w:p>
          <w:p w:rsidR="00000000" w:rsidDel="00000000" w:rsidP="00000000" w:rsidRDefault="00000000" w:rsidRPr="00000000" w14:paraId="0000007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los detalles, las pequeñas cosas, lo que parecía no importante, </w:t>
            </w:r>
          </w:p>
          <w:p w:rsidR="00000000" w:rsidDel="00000000" w:rsidP="00000000" w:rsidRDefault="00000000" w:rsidRPr="00000000" w14:paraId="0000007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 las que más invaden mi mente </w:t>
            </w:r>
          </w:p>
          <w:p w:rsidR="00000000" w:rsidDel="00000000" w:rsidP="00000000" w:rsidRDefault="00000000" w:rsidRPr="00000000" w14:paraId="0000007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 recordarte, </w:t>
            </w:r>
          </w:p>
          <w:p w:rsidR="00000000" w:rsidDel="00000000" w:rsidP="00000000" w:rsidRDefault="00000000" w:rsidRPr="00000000" w14:paraId="0000007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ojalá pudiera devolver el tiempo para verte de nuevo, </w:t>
            </w:r>
          </w:p>
          <w:p w:rsidR="00000000" w:rsidDel="00000000" w:rsidP="00000000" w:rsidRDefault="00000000" w:rsidRPr="00000000" w14:paraId="0000007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 darte un abrazo</w:t>
            </w:r>
          </w:p>
          <w:p w:rsidR="00000000" w:rsidDel="00000000" w:rsidP="00000000" w:rsidRDefault="00000000" w:rsidRPr="00000000" w14:paraId="0000007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y nunca soltarte,</w:t>
            </w:r>
          </w:p>
          <w:p w:rsidR="00000000" w:rsidDel="00000000" w:rsidP="00000000" w:rsidRDefault="00000000" w:rsidRPr="00000000" w14:paraId="0000007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mas comprendo que llego tu tiempo</w:t>
            </w:r>
          </w:p>
          <w:p w:rsidR="00000000" w:rsidDel="00000000" w:rsidP="00000000" w:rsidRDefault="00000000" w:rsidRPr="00000000" w14:paraId="0000007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que Dios te ha llamado, </w:t>
            </w:r>
          </w:p>
          <w:p w:rsidR="00000000" w:rsidDel="00000000" w:rsidP="00000000" w:rsidRDefault="00000000" w:rsidRPr="00000000" w14:paraId="0000007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 estar a su lado, </w:t>
            </w:r>
          </w:p>
          <w:p w:rsidR="00000000" w:rsidDel="00000000" w:rsidP="00000000" w:rsidRDefault="00000000" w:rsidRPr="00000000" w14:paraId="0000007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así él lo quiso</w:t>
            </w:r>
          </w:p>
          <w:p w:rsidR="00000000" w:rsidDel="00000000" w:rsidP="00000000" w:rsidRDefault="00000000" w:rsidRPr="00000000" w14:paraId="0000008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pero yo nunca pensé que doliera tanto.</w:t>
            </w:r>
          </w:p>
          <w:p w:rsidR="00000000" w:rsidDel="00000000" w:rsidP="00000000" w:rsidRDefault="00000000" w:rsidRPr="00000000" w14:paraId="0000008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hd w:fill="ffffff" w:val="clear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Tercer cielo (2008)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de amor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Justificación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14" w:hRule="atLeast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Cita clave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Responda las siguientes preguntas: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¿Estás de acuerdo en que los tipos de amor han evolucionado a través de los años? ¿Por qué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¿Crees que deberían inventarse nuevos tipos de amor? Si crees que sí, ¿Cuáles deberían ser?</w:t>
      </w:r>
    </w:p>
    <w:p w:rsidR="00000000" w:rsidDel="00000000" w:rsidP="00000000" w:rsidRDefault="00000000" w:rsidRPr="00000000" w14:paraId="000000AF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Objetivo: Comprender e interpretar las características del amor cortés, trágico y filial.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s-E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